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9C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4A350E">
        <w:rPr>
          <w:rFonts w:ascii="Times New Roman" w:hAnsi="Times New Roman" w:cs="Times New Roman"/>
          <w:sz w:val="28"/>
          <w:szCs w:val="28"/>
        </w:rPr>
        <w:t>Выписка из проекта решения Собрания депутатов Старолещинского сельсовета Солнцевского района Курской области «О бюджете муниципального образования «Старолещинский сельсовет» Солнцевского района Курской области на 202</w:t>
      </w:r>
      <w:r w:rsidR="00703F9E">
        <w:rPr>
          <w:rFonts w:ascii="Times New Roman" w:hAnsi="Times New Roman" w:cs="Times New Roman"/>
          <w:sz w:val="28"/>
          <w:szCs w:val="28"/>
        </w:rPr>
        <w:t>4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03F9E">
        <w:rPr>
          <w:rFonts w:ascii="Times New Roman" w:hAnsi="Times New Roman" w:cs="Times New Roman"/>
          <w:sz w:val="28"/>
          <w:szCs w:val="28"/>
        </w:rPr>
        <w:t>5</w:t>
      </w:r>
      <w:r w:rsidRPr="004A350E">
        <w:rPr>
          <w:rFonts w:ascii="Times New Roman" w:hAnsi="Times New Roman" w:cs="Times New Roman"/>
          <w:sz w:val="28"/>
          <w:szCs w:val="28"/>
        </w:rPr>
        <w:t xml:space="preserve"> и 202</w:t>
      </w:r>
      <w:r w:rsidR="00703F9E">
        <w:rPr>
          <w:rFonts w:ascii="Times New Roman" w:hAnsi="Times New Roman" w:cs="Times New Roman"/>
          <w:sz w:val="28"/>
          <w:szCs w:val="28"/>
        </w:rPr>
        <w:t>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годов» об установлении верхнего предела муниципального долга на 1 января  202</w:t>
      </w:r>
      <w:r w:rsidR="00703F9E">
        <w:rPr>
          <w:rFonts w:ascii="Times New Roman" w:hAnsi="Times New Roman" w:cs="Times New Roman"/>
          <w:sz w:val="28"/>
          <w:szCs w:val="28"/>
        </w:rPr>
        <w:t>5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года, на 1 января 202</w:t>
      </w:r>
      <w:r w:rsidR="00703F9E">
        <w:rPr>
          <w:rFonts w:ascii="Times New Roman" w:hAnsi="Times New Roman" w:cs="Times New Roman"/>
          <w:sz w:val="28"/>
          <w:szCs w:val="28"/>
        </w:rPr>
        <w:t>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года, на 1 января 202</w:t>
      </w:r>
      <w:r w:rsidR="00703F9E">
        <w:rPr>
          <w:rFonts w:ascii="Times New Roman" w:hAnsi="Times New Roman" w:cs="Times New Roman"/>
          <w:sz w:val="28"/>
          <w:szCs w:val="28"/>
        </w:rPr>
        <w:t>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3F9E" w:rsidRPr="00703F9E" w:rsidRDefault="00324F72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 w:rsidR="00703F9E"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 на 1 января 2025 года по долговым обязательствам муниципального </w:t>
      </w:r>
      <w:r w:rsidR="00703F9E"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 в сумме </w:t>
      </w:r>
      <w:bookmarkStart w:id="0" w:name="_Hlk529279449"/>
      <w:r w:rsidR="00703F9E" w:rsidRPr="00703F9E"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 w:rsidR="00703F9E" w:rsidRPr="00703F9E"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:rsidR="00703F9E" w:rsidRP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3F9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на 1 января 2026 года по долговым обязательствам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:rsid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3F9E">
        <w:rPr>
          <w:rFonts w:ascii="Times New Roman" w:hAnsi="Times New Roman" w:cs="Times New Roman"/>
          <w:sz w:val="28"/>
          <w:szCs w:val="28"/>
        </w:rPr>
        <w:t xml:space="preserve"> Установить верхний предел муниципального внутреннего долга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на 1 января 2027 года по долговым обязательствам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:rsidR="00703F9E" w:rsidRP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 xml:space="preserve">Глава Старолещинского сельсовета 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>Курской области                                                                         В.В. Воробьева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A350E" w:rsidRPr="004A350E" w:rsidRDefault="004A350E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A350E">
        <w:rPr>
          <w:rFonts w:ascii="Times New Roman" w:eastAsia="Times New Roman" w:hAnsi="Times New Roman" w:cs="Times New Roman"/>
          <w:lang w:eastAsia="ar-SA"/>
        </w:rPr>
        <w:t>Начальник управления финансов</w:t>
      </w:r>
    </w:p>
    <w:p w:rsidR="004A350E" w:rsidRPr="004A350E" w:rsidRDefault="004A350E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A350E">
        <w:rPr>
          <w:rFonts w:ascii="Times New Roman" w:eastAsia="Times New Roman" w:hAnsi="Times New Roman" w:cs="Times New Roman"/>
          <w:lang w:eastAsia="ar-SA"/>
        </w:rPr>
        <w:t>Администрации Солнцевского района Курской области                           С.Н. Лаврухина</w:t>
      </w:r>
    </w:p>
    <w:p w:rsidR="004A350E" w:rsidRP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A350E" w:rsidRPr="004A350E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350E" w:rsidRPr="004A350E" w:rsidSect="00A4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B2828"/>
    <w:rsid w:val="00324F72"/>
    <w:rsid w:val="004A350E"/>
    <w:rsid w:val="00703F9E"/>
    <w:rsid w:val="00887D9C"/>
    <w:rsid w:val="009B2828"/>
    <w:rsid w:val="00A45CEF"/>
    <w:rsid w:val="00FE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3F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2022-11-13T13:25:00Z</dcterms:created>
  <dcterms:modified xsi:type="dcterms:W3CDTF">2023-11-13T15:23:00Z</dcterms:modified>
</cp:coreProperties>
</file>