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302" w:rsidRDefault="00040302" w:rsidP="00110355">
      <w:pPr>
        <w:jc w:val="both"/>
        <w:rPr>
          <w:sz w:val="28"/>
          <w:szCs w:val="28"/>
        </w:rPr>
      </w:pPr>
    </w:p>
    <w:p w:rsidR="00040302" w:rsidRPr="00040302" w:rsidRDefault="00CF158C" w:rsidP="00110355">
      <w:pPr>
        <w:jc w:val="center"/>
        <w:rPr>
          <w:rFonts w:ascii="Times New Roman" w:hAnsi="Times New Roman" w:cs="Times New Roman"/>
          <w:bCs/>
          <w:color w:val="262626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Финансово-экономическое обоснование</w:t>
      </w:r>
    </w:p>
    <w:p w:rsidR="00066875" w:rsidRPr="00066875" w:rsidRDefault="00066875" w:rsidP="00110355">
      <w:pPr>
        <w:pStyle w:val="a5"/>
        <w:spacing w:line="276" w:lineRule="auto"/>
        <w:jc w:val="center"/>
        <w:rPr>
          <w:rFonts w:ascii="Times New Roman" w:hAnsi="Times New Roman" w:cs="Times New Roman"/>
          <w:bCs/>
          <w:sz w:val="28"/>
          <w:szCs w:val="28"/>
          <w:lang/>
        </w:rPr>
      </w:pPr>
      <w:r w:rsidRPr="00066875">
        <w:rPr>
          <w:rFonts w:ascii="Times New Roman" w:hAnsi="Times New Roman" w:cs="Times New Roman"/>
          <w:sz w:val="28"/>
          <w:szCs w:val="28"/>
        </w:rPr>
        <w:t xml:space="preserve">к Решению Собрания депутатов Старолещинского сельсовета Солнцевского района Курской области «О бюджете </w:t>
      </w:r>
      <w:r w:rsidRPr="00066875">
        <w:rPr>
          <w:rFonts w:ascii="Times New Roman" w:hAnsi="Times New Roman" w:cs="Times New Roman"/>
          <w:bCs/>
          <w:sz w:val="28"/>
          <w:szCs w:val="28"/>
        </w:rPr>
        <w:t>муниципального образования «Старолещинский сельсовет» Солнцевского района Курской области</w:t>
      </w:r>
      <w:r w:rsidRPr="00066875">
        <w:rPr>
          <w:rFonts w:ascii="Times New Roman" w:hAnsi="Times New Roman" w:cs="Times New Roman"/>
          <w:bCs/>
          <w:sz w:val="28"/>
          <w:szCs w:val="28"/>
          <w:lang/>
        </w:rPr>
        <w:t xml:space="preserve"> на 20</w:t>
      </w:r>
      <w:r w:rsidRPr="00066875">
        <w:rPr>
          <w:rFonts w:ascii="Times New Roman" w:hAnsi="Times New Roman" w:cs="Times New Roman"/>
          <w:bCs/>
          <w:sz w:val="28"/>
          <w:szCs w:val="28"/>
        </w:rPr>
        <w:t>2</w:t>
      </w:r>
      <w:r w:rsidR="00A7443A">
        <w:rPr>
          <w:rFonts w:ascii="Times New Roman" w:hAnsi="Times New Roman" w:cs="Times New Roman"/>
          <w:bCs/>
          <w:sz w:val="28"/>
          <w:szCs w:val="28"/>
        </w:rPr>
        <w:t>4</w:t>
      </w:r>
      <w:r w:rsidRPr="00066875">
        <w:rPr>
          <w:rFonts w:ascii="Times New Roman" w:hAnsi="Times New Roman" w:cs="Times New Roman"/>
          <w:bCs/>
          <w:sz w:val="28"/>
          <w:szCs w:val="28"/>
          <w:lang/>
        </w:rPr>
        <w:t xml:space="preserve"> год и на</w:t>
      </w:r>
      <w:r w:rsidR="00A7443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66875">
        <w:rPr>
          <w:rFonts w:ascii="Times New Roman" w:hAnsi="Times New Roman" w:cs="Times New Roman"/>
          <w:bCs/>
          <w:sz w:val="28"/>
          <w:szCs w:val="28"/>
          <w:lang/>
        </w:rPr>
        <w:t>плановый период 20</w:t>
      </w:r>
      <w:r w:rsidRPr="00066875">
        <w:rPr>
          <w:rFonts w:ascii="Times New Roman" w:hAnsi="Times New Roman" w:cs="Times New Roman"/>
          <w:bCs/>
          <w:sz w:val="28"/>
          <w:szCs w:val="28"/>
        </w:rPr>
        <w:t>2</w:t>
      </w:r>
      <w:r w:rsidR="00A7443A">
        <w:rPr>
          <w:rFonts w:ascii="Times New Roman" w:hAnsi="Times New Roman" w:cs="Times New Roman"/>
          <w:bCs/>
          <w:sz w:val="28"/>
          <w:szCs w:val="28"/>
        </w:rPr>
        <w:t>5</w:t>
      </w:r>
      <w:r w:rsidRPr="00066875">
        <w:rPr>
          <w:rFonts w:ascii="Times New Roman" w:hAnsi="Times New Roman" w:cs="Times New Roman"/>
          <w:bCs/>
          <w:sz w:val="28"/>
          <w:szCs w:val="28"/>
          <w:lang/>
        </w:rPr>
        <w:t xml:space="preserve"> и 20</w:t>
      </w:r>
      <w:r w:rsidRPr="00066875">
        <w:rPr>
          <w:rFonts w:ascii="Times New Roman" w:hAnsi="Times New Roman" w:cs="Times New Roman"/>
          <w:bCs/>
          <w:sz w:val="28"/>
          <w:szCs w:val="28"/>
        </w:rPr>
        <w:t>2</w:t>
      </w:r>
      <w:r w:rsidR="00A7443A">
        <w:rPr>
          <w:rFonts w:ascii="Times New Roman" w:hAnsi="Times New Roman" w:cs="Times New Roman"/>
          <w:bCs/>
          <w:sz w:val="28"/>
          <w:szCs w:val="28"/>
        </w:rPr>
        <w:t>6</w:t>
      </w:r>
      <w:r w:rsidRPr="00066875">
        <w:rPr>
          <w:rFonts w:ascii="Times New Roman" w:hAnsi="Times New Roman" w:cs="Times New Roman"/>
          <w:bCs/>
          <w:sz w:val="28"/>
          <w:szCs w:val="28"/>
          <w:lang/>
        </w:rPr>
        <w:t xml:space="preserve"> годов</w:t>
      </w:r>
    </w:p>
    <w:p w:rsidR="0037352C" w:rsidRPr="00066875" w:rsidRDefault="0037352C" w:rsidP="00110355">
      <w:pPr>
        <w:pStyle w:val="a5"/>
        <w:spacing w:line="276" w:lineRule="auto"/>
        <w:jc w:val="center"/>
        <w:rPr>
          <w:rFonts w:ascii="Times New Roman" w:hAnsi="Times New Roman" w:cs="Times New Roman"/>
          <w:sz w:val="28"/>
          <w:szCs w:val="28"/>
          <w:lang/>
        </w:rPr>
      </w:pPr>
    </w:p>
    <w:p w:rsidR="00066875" w:rsidRPr="00066875" w:rsidRDefault="00040302" w:rsidP="00110355">
      <w:pPr>
        <w:jc w:val="both"/>
        <w:rPr>
          <w:rFonts w:ascii="Times New Roman" w:hAnsi="Times New Roman" w:cs="Times New Roman"/>
          <w:sz w:val="28"/>
          <w:szCs w:val="28"/>
        </w:rPr>
      </w:pPr>
      <w:r w:rsidRPr="00066875">
        <w:rPr>
          <w:rFonts w:ascii="Times New Roman" w:hAnsi="Times New Roman" w:cs="Times New Roman"/>
          <w:sz w:val="28"/>
          <w:szCs w:val="28"/>
        </w:rPr>
        <w:tab/>
      </w:r>
      <w:r w:rsidR="00066875" w:rsidRPr="00066875">
        <w:rPr>
          <w:rFonts w:ascii="Times New Roman" w:hAnsi="Times New Roman" w:cs="Times New Roman"/>
          <w:sz w:val="28"/>
          <w:szCs w:val="28"/>
        </w:rPr>
        <w:t>Прогнозируемый объем доходов   бюджета  поселения на 202</w:t>
      </w:r>
      <w:r w:rsidR="00A7443A">
        <w:rPr>
          <w:rFonts w:ascii="Times New Roman" w:hAnsi="Times New Roman" w:cs="Times New Roman"/>
          <w:sz w:val="28"/>
          <w:szCs w:val="28"/>
        </w:rPr>
        <w:t>4</w:t>
      </w:r>
      <w:r w:rsidR="00066875" w:rsidRPr="00066875">
        <w:rPr>
          <w:rFonts w:ascii="Times New Roman" w:hAnsi="Times New Roman" w:cs="Times New Roman"/>
          <w:sz w:val="28"/>
          <w:szCs w:val="28"/>
        </w:rPr>
        <w:t xml:space="preserve"> год составит </w:t>
      </w:r>
      <w:r w:rsidR="00A7443A">
        <w:rPr>
          <w:rFonts w:ascii="Times New Roman" w:hAnsi="Times New Roman" w:cs="Times New Roman"/>
          <w:sz w:val="28"/>
          <w:szCs w:val="28"/>
        </w:rPr>
        <w:t>5 208 446 руб., на 2025 год – 3 971 054 руб. и на  2026 год – 4 028 975</w:t>
      </w:r>
      <w:r w:rsidR="00066875" w:rsidRPr="00066875">
        <w:rPr>
          <w:rFonts w:ascii="Times New Roman" w:hAnsi="Times New Roman" w:cs="Times New Roman"/>
          <w:sz w:val="28"/>
          <w:szCs w:val="28"/>
        </w:rPr>
        <w:t xml:space="preserve"> руб., в том числе собственные доходы  бюджета   п</w:t>
      </w:r>
      <w:r w:rsidR="00A7443A">
        <w:rPr>
          <w:rFonts w:ascii="Times New Roman" w:hAnsi="Times New Roman" w:cs="Times New Roman"/>
          <w:sz w:val="28"/>
          <w:szCs w:val="28"/>
        </w:rPr>
        <w:t>оселения  прогнозируются на 2024</w:t>
      </w:r>
      <w:r w:rsidR="00066875" w:rsidRPr="00066875">
        <w:rPr>
          <w:rFonts w:ascii="Times New Roman" w:hAnsi="Times New Roman" w:cs="Times New Roman"/>
          <w:sz w:val="28"/>
          <w:szCs w:val="28"/>
        </w:rPr>
        <w:t xml:space="preserve"> год </w:t>
      </w:r>
      <w:r w:rsidR="00A7443A">
        <w:rPr>
          <w:rFonts w:ascii="Times New Roman" w:hAnsi="Times New Roman" w:cs="Times New Roman"/>
          <w:sz w:val="28"/>
          <w:szCs w:val="28"/>
        </w:rPr>
        <w:t>в сумме  3 179 772 руб., на 2025 год – 3 225 696  руб. и на  2026 год –  3 311 197</w:t>
      </w:r>
      <w:r w:rsidR="00066875" w:rsidRPr="00066875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066875" w:rsidRPr="00066875" w:rsidRDefault="00066875" w:rsidP="001103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6875">
        <w:rPr>
          <w:rFonts w:ascii="Times New Roman" w:hAnsi="Times New Roman" w:cs="Times New Roman"/>
          <w:sz w:val="28"/>
          <w:szCs w:val="28"/>
        </w:rPr>
        <w:t>Расходы  бю</w:t>
      </w:r>
      <w:r w:rsidR="00A7443A">
        <w:rPr>
          <w:rFonts w:ascii="Times New Roman" w:hAnsi="Times New Roman" w:cs="Times New Roman"/>
          <w:sz w:val="28"/>
          <w:szCs w:val="28"/>
        </w:rPr>
        <w:t>джета поселения  составят в 2024 году – 14 404 446 руб., в 2025 году в сумме  3 971 054  руб.,  в 2026 году в сумме 4 028 975</w:t>
      </w:r>
      <w:r w:rsidRPr="00066875">
        <w:rPr>
          <w:rFonts w:ascii="Times New Roman" w:hAnsi="Times New Roman" w:cs="Times New Roman"/>
          <w:sz w:val="28"/>
          <w:szCs w:val="28"/>
        </w:rPr>
        <w:t xml:space="preserve"> руб..</w:t>
      </w:r>
    </w:p>
    <w:p w:rsidR="00066875" w:rsidRPr="00066875" w:rsidRDefault="00066875" w:rsidP="001103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6875">
        <w:rPr>
          <w:rFonts w:ascii="Times New Roman" w:hAnsi="Times New Roman" w:cs="Times New Roman"/>
          <w:sz w:val="28"/>
          <w:szCs w:val="28"/>
        </w:rPr>
        <w:t xml:space="preserve">Дефицит бюджета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A7443A">
        <w:rPr>
          <w:rFonts w:ascii="Times New Roman" w:hAnsi="Times New Roman" w:cs="Times New Roman"/>
          <w:sz w:val="28"/>
          <w:szCs w:val="28"/>
        </w:rPr>
        <w:t>в 2024</w:t>
      </w:r>
      <w:r>
        <w:rPr>
          <w:rFonts w:ascii="Times New Roman" w:hAnsi="Times New Roman" w:cs="Times New Roman"/>
          <w:sz w:val="28"/>
          <w:szCs w:val="28"/>
        </w:rPr>
        <w:t xml:space="preserve"> году прогнозируется в сумме</w:t>
      </w:r>
      <w:r w:rsidR="00A7443A">
        <w:rPr>
          <w:rFonts w:ascii="Times New Roman" w:hAnsi="Times New Roman" w:cs="Times New Roman"/>
          <w:sz w:val="28"/>
          <w:szCs w:val="28"/>
        </w:rPr>
        <w:t xml:space="preserve"> 9 196 000</w:t>
      </w:r>
      <w:r w:rsidRPr="00066875">
        <w:rPr>
          <w:rFonts w:ascii="Times New Roman" w:hAnsi="Times New Roman" w:cs="Times New Roman"/>
          <w:sz w:val="28"/>
          <w:szCs w:val="28"/>
        </w:rPr>
        <w:t xml:space="preserve"> руб., источником покрытия которого яв</w:t>
      </w:r>
      <w:r w:rsidR="00A7443A">
        <w:rPr>
          <w:rFonts w:ascii="Times New Roman" w:hAnsi="Times New Roman" w:cs="Times New Roman"/>
          <w:sz w:val="28"/>
          <w:szCs w:val="28"/>
        </w:rPr>
        <w:t>ляются планируемые на 01.01.2024</w:t>
      </w:r>
      <w:r w:rsidRPr="00066875">
        <w:rPr>
          <w:rFonts w:ascii="Times New Roman" w:hAnsi="Times New Roman" w:cs="Times New Roman"/>
          <w:sz w:val="28"/>
          <w:szCs w:val="28"/>
        </w:rPr>
        <w:t>г. остатки средств на счете.</w:t>
      </w:r>
      <w:bookmarkStart w:id="0" w:name="_GoBack"/>
      <w:bookmarkEnd w:id="0"/>
    </w:p>
    <w:p w:rsidR="00A7443A" w:rsidRPr="002A73FC" w:rsidRDefault="00A7443A" w:rsidP="0011035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</w:t>
      </w:r>
      <w:r w:rsidRPr="000605A2">
        <w:rPr>
          <w:rFonts w:ascii="Times New Roman" w:hAnsi="Times New Roman" w:cs="Times New Roman"/>
          <w:sz w:val="28"/>
          <w:szCs w:val="28"/>
        </w:rPr>
        <w:t>лановый период</w:t>
      </w:r>
      <w:r>
        <w:rPr>
          <w:rFonts w:ascii="Times New Roman" w:hAnsi="Times New Roman" w:cs="Times New Roman"/>
          <w:sz w:val="28"/>
          <w:szCs w:val="28"/>
        </w:rPr>
        <w:t xml:space="preserve"> 2025-2026 годы</w:t>
      </w:r>
      <w:r w:rsidRPr="000605A2">
        <w:rPr>
          <w:rFonts w:ascii="Times New Roman" w:hAnsi="Times New Roman" w:cs="Times New Roman"/>
          <w:sz w:val="28"/>
          <w:szCs w:val="28"/>
        </w:rPr>
        <w:t xml:space="preserve"> </w:t>
      </w:r>
      <w:r w:rsidRPr="00F37403">
        <w:rPr>
          <w:rFonts w:ascii="Times New Roman" w:hAnsi="Times New Roman" w:cs="Times New Roman"/>
          <w:sz w:val="28"/>
          <w:szCs w:val="28"/>
        </w:rPr>
        <w:t xml:space="preserve">бюджет поселения </w:t>
      </w:r>
      <w:r w:rsidRPr="000605A2">
        <w:rPr>
          <w:rFonts w:ascii="Times New Roman" w:hAnsi="Times New Roman" w:cs="Times New Roman"/>
          <w:sz w:val="28"/>
          <w:szCs w:val="28"/>
        </w:rPr>
        <w:t>бездефицитный.</w:t>
      </w:r>
    </w:p>
    <w:p w:rsidR="00E46A94" w:rsidRPr="00066875" w:rsidRDefault="00E46A94" w:rsidP="00110355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066875">
        <w:rPr>
          <w:rFonts w:ascii="Times New Roman" w:hAnsi="Times New Roman" w:cs="Times New Roman"/>
          <w:sz w:val="28"/>
          <w:szCs w:val="28"/>
        </w:rPr>
        <w:t>Начальник управления финансов</w:t>
      </w:r>
    </w:p>
    <w:p w:rsidR="00E46A94" w:rsidRPr="00066875" w:rsidRDefault="00E46A94" w:rsidP="00110355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066875">
        <w:rPr>
          <w:rFonts w:ascii="Times New Roman" w:hAnsi="Times New Roman" w:cs="Times New Roman"/>
          <w:sz w:val="28"/>
          <w:szCs w:val="28"/>
        </w:rPr>
        <w:t>Администрации Солнцевского района                         С.Н. Лаврухина</w:t>
      </w:r>
    </w:p>
    <w:p w:rsidR="00F77562" w:rsidRDefault="00F77562" w:rsidP="00110355"/>
    <w:sectPr w:rsidR="00F77562" w:rsidSect="00015BF2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>
    <w:useFELayout/>
  </w:compat>
  <w:rsids>
    <w:rsidRoot w:val="00040302"/>
    <w:rsid w:val="00015BF2"/>
    <w:rsid w:val="00040302"/>
    <w:rsid w:val="000537D2"/>
    <w:rsid w:val="00066875"/>
    <w:rsid w:val="00110355"/>
    <w:rsid w:val="0026240E"/>
    <w:rsid w:val="002A027B"/>
    <w:rsid w:val="00371AD0"/>
    <w:rsid w:val="0037352C"/>
    <w:rsid w:val="004237F0"/>
    <w:rsid w:val="004E5189"/>
    <w:rsid w:val="00607821"/>
    <w:rsid w:val="006635AA"/>
    <w:rsid w:val="00725150"/>
    <w:rsid w:val="00830C7C"/>
    <w:rsid w:val="00931723"/>
    <w:rsid w:val="00A7443A"/>
    <w:rsid w:val="00A97F56"/>
    <w:rsid w:val="00CF158C"/>
    <w:rsid w:val="00D27853"/>
    <w:rsid w:val="00E46A94"/>
    <w:rsid w:val="00F775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5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4030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040302"/>
    <w:rPr>
      <w:rFonts w:ascii="Courier New" w:eastAsia="Times New Roman" w:hAnsi="Courier New" w:cs="Times New Roman"/>
      <w:sz w:val="20"/>
      <w:szCs w:val="20"/>
    </w:rPr>
  </w:style>
  <w:style w:type="paragraph" w:customStyle="1" w:styleId="22">
    <w:name w:val="Основной текст 22"/>
    <w:basedOn w:val="a"/>
    <w:rsid w:val="00E46A94"/>
    <w:pPr>
      <w:widowControl w:val="0"/>
      <w:tabs>
        <w:tab w:val="left" w:pos="1418"/>
      </w:tabs>
      <w:suppressAutoHyphens/>
      <w:spacing w:after="0" w:line="360" w:lineRule="auto"/>
      <w:ind w:left="1134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5">
    <w:name w:val="No Spacing"/>
    <w:uiPriority w:val="1"/>
    <w:qFormat/>
    <w:rsid w:val="0026240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23</cp:revision>
  <dcterms:created xsi:type="dcterms:W3CDTF">2022-07-11T13:31:00Z</dcterms:created>
  <dcterms:modified xsi:type="dcterms:W3CDTF">2023-11-14T06:44:00Z</dcterms:modified>
</cp:coreProperties>
</file>