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AD" w:rsidRPr="003F03CE" w:rsidRDefault="003F03CE">
      <w:pPr>
        <w:pStyle w:val="2"/>
        <w:shd w:val="clear" w:color="auto" w:fill="auto"/>
        <w:spacing w:after="564" w:line="250" w:lineRule="exact"/>
        <w:ind w:left="7520"/>
      </w:pPr>
      <w:r>
        <w:t xml:space="preserve"> </w:t>
      </w:r>
    </w:p>
    <w:p w:rsidR="00843FAD" w:rsidRDefault="00264FAF">
      <w:pPr>
        <w:pStyle w:val="21"/>
        <w:shd w:val="clear" w:color="auto" w:fill="auto"/>
        <w:spacing w:before="0"/>
        <w:ind w:right="2360" w:firstLine="1400"/>
        <w:sectPr w:rsidR="00843FAD">
          <w:type w:val="continuous"/>
          <w:pgSz w:w="11905" w:h="16837"/>
          <w:pgMar w:top="809" w:right="155" w:bottom="3236" w:left="3562" w:header="0" w:footer="3" w:gutter="0"/>
          <w:cols w:space="720"/>
          <w:noEndnote/>
          <w:docGrid w:linePitch="360"/>
        </w:sectPr>
      </w:pPr>
      <w:r>
        <w:t>СОБРАНИЕ ДЕПУТАТОВ СТАРОЛЕЩИНСКОГО СЕЛЬСОВЕТА СОЛНЦЕВСКОГО РАЙОНА КУРСКОЙ ОБЛАСТИ</w:t>
      </w:r>
    </w:p>
    <w:p w:rsidR="00843FAD" w:rsidRDefault="00843FAD">
      <w:pPr>
        <w:framePr w:w="11796" w:h="352" w:hRule="exact" w:wrap="notBeside" w:vAnchor="text" w:hAnchor="text" w:xAlign="center" w:y="1" w:anchorLock="1"/>
      </w:pPr>
    </w:p>
    <w:p w:rsidR="00843FAD" w:rsidRDefault="00264FAF">
      <w:pPr>
        <w:rPr>
          <w:sz w:val="2"/>
          <w:szCs w:val="2"/>
        </w:rPr>
        <w:sectPr w:rsidR="00843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B39B1" w:rsidRPr="00FB39B1" w:rsidRDefault="00264FAF" w:rsidP="00FB39B1">
      <w:pPr>
        <w:pStyle w:val="a5"/>
        <w:jc w:val="center"/>
        <w:rPr>
          <w:rFonts w:ascii="Times New Roman" w:hAnsi="Times New Roman" w:cs="Times New Roman"/>
          <w:b/>
        </w:rPr>
      </w:pPr>
      <w:r w:rsidRPr="00FB39B1">
        <w:rPr>
          <w:rFonts w:ascii="Times New Roman" w:hAnsi="Times New Roman" w:cs="Times New Roman"/>
          <w:b/>
        </w:rPr>
        <w:lastRenderedPageBreak/>
        <w:t>РЕШЕНИЕ</w:t>
      </w:r>
    </w:p>
    <w:p w:rsidR="00843FAD" w:rsidRDefault="00264FAF" w:rsidP="00FB39B1">
      <w:pPr>
        <w:pStyle w:val="a5"/>
        <w:rPr>
          <w:rStyle w:val="22pt"/>
          <w:rFonts w:eastAsia="Arial Unicode MS"/>
          <w:b/>
        </w:rPr>
      </w:pPr>
      <w:r w:rsidRPr="00FB39B1">
        <w:rPr>
          <w:rFonts w:ascii="Times New Roman" w:hAnsi="Times New Roman" w:cs="Times New Roman"/>
          <w:b/>
        </w:rPr>
        <w:t>от 20. 10. 2008г</w:t>
      </w:r>
      <w:r w:rsidRPr="00FB39B1">
        <w:rPr>
          <w:rFonts w:ascii="Times New Roman" w:hAnsi="Times New Roman" w:cs="Times New Roman"/>
          <w:b/>
        </w:rPr>
        <w:tab/>
      </w:r>
      <w:r w:rsidR="00FB39B1">
        <w:rPr>
          <w:rFonts w:ascii="Times New Roman" w:hAnsi="Times New Roman" w:cs="Times New Roman"/>
          <w:b/>
        </w:rPr>
        <w:t xml:space="preserve">           </w:t>
      </w:r>
      <w:r w:rsidRPr="00FB39B1">
        <w:rPr>
          <w:rStyle w:val="22pt"/>
          <w:rFonts w:eastAsia="Arial Unicode MS"/>
          <w:b/>
        </w:rPr>
        <w:t>№37</w:t>
      </w:r>
    </w:p>
    <w:p w:rsidR="00FB39B1" w:rsidRDefault="00FB39B1" w:rsidP="00FB39B1">
      <w:pPr>
        <w:pStyle w:val="a5"/>
        <w:jc w:val="center"/>
        <w:rPr>
          <w:rFonts w:ascii="Times New Roman" w:hAnsi="Times New Roman" w:cs="Times New Roman"/>
          <w:b/>
        </w:rPr>
      </w:pPr>
    </w:p>
    <w:p w:rsidR="00FB39B1" w:rsidRPr="00FB39B1" w:rsidRDefault="00FB39B1" w:rsidP="00FB39B1">
      <w:pPr>
        <w:pStyle w:val="a5"/>
        <w:jc w:val="center"/>
        <w:rPr>
          <w:rFonts w:ascii="Times New Roman" w:hAnsi="Times New Roman" w:cs="Times New Roman"/>
          <w:b/>
        </w:rPr>
      </w:pPr>
    </w:p>
    <w:p w:rsidR="00843FAD" w:rsidRDefault="00264FAF">
      <w:pPr>
        <w:pStyle w:val="21"/>
        <w:shd w:val="clear" w:color="auto" w:fill="auto"/>
        <w:spacing w:before="0" w:after="262"/>
        <w:ind w:left="20" w:right="2820"/>
      </w:pPr>
      <w:r>
        <w:t xml:space="preserve">Об утверждении порядка привлечения заемных средств </w:t>
      </w:r>
      <w:r w:rsidR="00FB39B1">
        <w:t>м</w:t>
      </w:r>
      <w:r>
        <w:t>униципального образования «Старолещинский сельсовет» Солнцевского района курской области</w:t>
      </w:r>
    </w:p>
    <w:p w:rsidR="00843FAD" w:rsidRDefault="00264FAF">
      <w:pPr>
        <w:pStyle w:val="2"/>
        <w:shd w:val="clear" w:color="auto" w:fill="auto"/>
        <w:spacing w:after="0" w:line="322" w:lineRule="exact"/>
        <w:ind w:left="20" w:right="800" w:firstLine="580"/>
        <w:jc w:val="both"/>
      </w:pPr>
      <w:r>
        <w:t>В соответствии с бюджетным</w:t>
      </w:r>
      <w:r w:rsidR="003F03CE">
        <w:t xml:space="preserve"> Кодексом Российской Федерации </w:t>
      </w:r>
      <w:r>
        <w:t xml:space="preserve"> </w:t>
      </w:r>
      <w:r>
        <w:rPr>
          <w:rStyle w:val="135pt70"/>
        </w:rPr>
        <w:t>С</w:t>
      </w:r>
      <w:r w:rsidR="003F03CE">
        <w:t>обрание депутатов Старолещинс</w:t>
      </w:r>
      <w:r>
        <w:t>кого сельсовета Солнцевского района Курской области РЕШИЛО:</w:t>
      </w:r>
    </w:p>
    <w:p w:rsidR="00843FAD" w:rsidRDefault="00264FAF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580"/>
        <w:jc w:val="both"/>
      </w:pPr>
      <w:r>
        <w:t>Утвердить прилагаемый Порядок государственных внутренних взаимствований муниципального образования «Старолещинский сельсовет»Солнцевского района Курской области.</w:t>
      </w:r>
    </w:p>
    <w:p w:rsidR="00843FAD" w:rsidRDefault="00264FAF">
      <w:pPr>
        <w:pStyle w:val="2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580"/>
        <w:jc w:val="both"/>
      </w:pPr>
      <w:r>
        <w:t>Решение «Об утверждение порядка муниципальных внутренних взаимствований муниципального образования «Старолещинский сельсовет»Солнцевского района Курской области» № 14 от 20.03.2007г признать утратившим силу.</w:t>
      </w:r>
    </w:p>
    <w:p w:rsidR="00843FAD" w:rsidRDefault="00264FAF">
      <w:pPr>
        <w:pStyle w:val="2"/>
        <w:framePr w:h="259" w:wrap="around" w:vAnchor="text" w:hAnchor="margin" w:x="6628" w:y="2348"/>
        <w:shd w:val="clear" w:color="auto" w:fill="auto"/>
        <w:spacing w:after="0" w:line="250" w:lineRule="exact"/>
        <w:ind w:left="100"/>
      </w:pPr>
      <w:r>
        <w:t>В.В.Воробьева</w:t>
      </w:r>
    </w:p>
    <w:p w:rsidR="00843FAD" w:rsidRDefault="00264FAF">
      <w:pPr>
        <w:pStyle w:val="2"/>
        <w:numPr>
          <w:ilvl w:val="0"/>
          <w:numId w:val="1"/>
        </w:numPr>
        <w:shd w:val="clear" w:color="auto" w:fill="auto"/>
        <w:tabs>
          <w:tab w:val="left" w:pos="878"/>
        </w:tabs>
        <w:spacing w:after="1977" w:line="322" w:lineRule="exact"/>
        <w:ind w:left="20" w:firstLine="580"/>
        <w:jc w:val="both"/>
      </w:pPr>
      <w:r>
        <w:t>Решение вступает в силу со дня его подписания.</w:t>
      </w:r>
    </w:p>
    <w:p w:rsidR="00843FAD" w:rsidRDefault="00264FAF">
      <w:pPr>
        <w:pStyle w:val="2"/>
        <w:shd w:val="clear" w:color="auto" w:fill="auto"/>
        <w:spacing w:after="0" w:line="250" w:lineRule="exact"/>
        <w:ind w:left="20"/>
      </w:pPr>
      <w:r>
        <w:t>Глава администрации</w:t>
      </w:r>
      <w:r>
        <w:br w:type="page"/>
      </w:r>
    </w:p>
    <w:p w:rsidR="00843FAD" w:rsidRDefault="00264FAF">
      <w:pPr>
        <w:pStyle w:val="2"/>
        <w:shd w:val="clear" w:color="auto" w:fill="auto"/>
        <w:spacing w:after="275" w:line="317" w:lineRule="exact"/>
        <w:ind w:left="6140" w:right="280" w:firstLine="720"/>
      </w:pPr>
      <w:r>
        <w:rPr>
          <w:rStyle w:val="1"/>
        </w:rPr>
        <w:lastRenderedPageBreak/>
        <w:t xml:space="preserve">Утвержден Собранием депутатов </w:t>
      </w:r>
      <w:r w:rsidR="003F03CE">
        <w:rPr>
          <w:rStyle w:val="1"/>
        </w:rPr>
        <w:t>Старолещинского</w:t>
      </w:r>
      <w:r>
        <w:rPr>
          <w:rStyle w:val="1"/>
        </w:rPr>
        <w:t xml:space="preserve"> сельсовета Солнцевского района Курской области </w:t>
      </w:r>
      <w:r>
        <w:rPr>
          <w:rStyle w:val="2pt"/>
        </w:rPr>
        <w:t>№</w:t>
      </w:r>
      <w:r w:rsidR="00FB39B1">
        <w:rPr>
          <w:rStyle w:val="2pt"/>
        </w:rPr>
        <w:t>37</w:t>
      </w:r>
      <w:r>
        <w:rPr>
          <w:rStyle w:val="1"/>
        </w:rPr>
        <w:t xml:space="preserve"> от 2</w:t>
      </w:r>
      <w:r w:rsidR="00FB39B1">
        <w:rPr>
          <w:rStyle w:val="1"/>
        </w:rPr>
        <w:t>0</w:t>
      </w:r>
      <w:r>
        <w:rPr>
          <w:rStyle w:val="1"/>
        </w:rPr>
        <w:t>.10.2008 г.</w:t>
      </w:r>
    </w:p>
    <w:p w:rsidR="00843FAD" w:rsidRDefault="00264FAF">
      <w:pPr>
        <w:pStyle w:val="120"/>
        <w:keepNext/>
        <w:keepLines/>
        <w:shd w:val="clear" w:color="auto" w:fill="auto"/>
        <w:spacing w:before="0" w:after="283"/>
        <w:ind w:right="20"/>
      </w:pPr>
      <w:bookmarkStart w:id="0" w:name="bookmark0"/>
      <w:r>
        <w:t>ПОРЯДОК ПРИВЛЕЧЕНИЯ ЗАЕМНЫХ СРЕДСТВ</w:t>
      </w:r>
      <w:bookmarkEnd w:id="0"/>
    </w:p>
    <w:p w:rsidR="00843FAD" w:rsidRDefault="00264FAF">
      <w:pPr>
        <w:pStyle w:val="120"/>
        <w:keepNext/>
        <w:keepLines/>
        <w:shd w:val="clear" w:color="auto" w:fill="auto"/>
        <w:spacing w:before="0" w:after="206" w:line="220" w:lineRule="exact"/>
        <w:ind w:right="20"/>
      </w:pPr>
      <w:bookmarkStart w:id="1" w:name="bookmark1"/>
      <w:r>
        <w:t>1. Общие положения</w:t>
      </w:r>
      <w:bookmarkEnd w:id="1"/>
    </w:p>
    <w:p w:rsidR="00843FAD" w:rsidRDefault="00264FAF">
      <w:pPr>
        <w:pStyle w:val="30"/>
        <w:numPr>
          <w:ilvl w:val="0"/>
          <w:numId w:val="2"/>
        </w:numPr>
        <w:shd w:val="clear" w:color="auto" w:fill="auto"/>
        <w:tabs>
          <w:tab w:val="left" w:pos="1024"/>
        </w:tabs>
        <w:spacing w:before="0"/>
        <w:ind w:left="40" w:right="40" w:firstLine="540"/>
      </w:pPr>
      <w:r>
        <w:t>Настоящий Порядок регулирует вопросы привлечения заемных средств (далее - муниципальные заимствования).</w:t>
      </w:r>
    </w:p>
    <w:p w:rsidR="00843FAD" w:rsidRDefault="00264FAF">
      <w:pPr>
        <w:pStyle w:val="30"/>
        <w:numPr>
          <w:ilvl w:val="0"/>
          <w:numId w:val="2"/>
        </w:numPr>
        <w:shd w:val="clear" w:color="auto" w:fill="auto"/>
        <w:tabs>
          <w:tab w:val="left" w:pos="1288"/>
        </w:tabs>
        <w:spacing w:before="0"/>
        <w:ind w:left="40" w:right="40" w:firstLine="540"/>
      </w:pPr>
      <w:r>
        <w:t>В соответствии с Бюджетным кодексом Российской Федерации муниципальными заимствованиями являются займы и кредиты, привлекаемые от физических и юридических лиц, по. которым возникают долговые обязательства муниципального образования как заемщика или гаранта погашения займов (кредитов) другими заемщиками, выраженные в валюте обязательств.</w:t>
      </w:r>
    </w:p>
    <w:p w:rsidR="00843FAD" w:rsidRDefault="00264FAF">
      <w:pPr>
        <w:pStyle w:val="30"/>
        <w:shd w:val="clear" w:color="auto" w:fill="auto"/>
        <w:spacing w:before="0"/>
        <w:ind w:left="40" w:right="40" w:firstLine="540"/>
      </w:pPr>
      <w:r>
        <w:t>.1.3. Муниципальные заимствования используются для покрытия дефицита местного бюджета, а также для финансирования расходов местного бюджета в пределах расходов на погашение муниципальных долговых обязательств в соответствии с действующим (Федеральным законодательством.</w:t>
      </w:r>
    </w:p>
    <w:p w:rsidR="00843FAD" w:rsidRDefault="00264FAF">
      <w:pPr>
        <w:pStyle w:val="30"/>
        <w:numPr>
          <w:ilvl w:val="0"/>
          <w:numId w:val="3"/>
        </w:numPr>
        <w:shd w:val="clear" w:color="auto" w:fill="auto"/>
        <w:tabs>
          <w:tab w:val="left" w:pos="1029"/>
        </w:tabs>
        <w:spacing w:before="0"/>
        <w:ind w:left="40" w:right="40" w:firstLine="540"/>
      </w:pPr>
      <w:r>
        <w:t>Долговые обязательства муниципального образования</w:t>
      </w:r>
      <w:r>
        <w:rPr>
          <w:vertAlign w:val="subscript"/>
        </w:rPr>
        <w:t>;</w:t>
      </w:r>
      <w:r>
        <w:t xml:space="preserve"> возникшие в результате муниципальных заимствований в соответствии с Бюджетным кодексом Российской Федерации могут существовать в форме:</w:t>
      </w:r>
    </w:p>
    <w:p w:rsidR="00843FAD" w:rsidRDefault="00264FAF">
      <w:pPr>
        <w:pStyle w:val="30"/>
        <w:shd w:val="clear" w:color="auto" w:fill="auto"/>
        <w:spacing w:before="0"/>
        <w:ind w:left="40" w:firstLine="540"/>
      </w:pPr>
      <w:r>
        <w:t>кредитных соглашений и договоров;</w:t>
      </w:r>
    </w:p>
    <w:p w:rsidR="00843FAD" w:rsidRDefault="00264FAF">
      <w:pPr>
        <w:pStyle w:val="30"/>
        <w:shd w:val="clear" w:color="auto" w:fill="auto"/>
        <w:spacing w:before="0"/>
        <w:ind w:left="40" w:right="40" w:firstLine="540"/>
      </w:pPr>
      <w:r>
        <w:t>договоров и соглашений о'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843FAD" w:rsidRDefault="00264FAF">
      <w:pPr>
        <w:pStyle w:val="30"/>
        <w:shd w:val="clear" w:color="auto" w:fill="auto"/>
        <w:spacing w:before="0"/>
        <w:ind w:left="40" w:firstLine="540"/>
      </w:pPr>
      <w:r>
        <w:t>муниципальных займов, осуществляемых путем выпуска муниципальных ценных</w:t>
      </w:r>
    </w:p>
    <w:p w:rsidR="00843FAD" w:rsidRDefault="00264FAF">
      <w:pPr>
        <w:pStyle w:val="30"/>
        <w:shd w:val="clear" w:color="auto" w:fill="auto"/>
        <w:spacing w:before="0"/>
        <w:ind w:left="40"/>
        <w:jc w:val="left"/>
      </w:pPr>
      <w:r>
        <w:t>бумаг.</w:t>
      </w:r>
    </w:p>
    <w:p w:rsidR="00843FAD" w:rsidRDefault="00264FAF">
      <w:pPr>
        <w:pStyle w:val="30"/>
        <w:numPr>
          <w:ilvl w:val="0"/>
          <w:numId w:val="3"/>
        </w:numPr>
        <w:shd w:val="clear" w:color="auto" w:fill="auto"/>
        <w:tabs>
          <w:tab w:val="left" w:pos="942"/>
        </w:tabs>
        <w:spacing w:before="0"/>
        <w:ind w:left="40" w:right="40" w:firstLine="540"/>
      </w:pPr>
      <w:r>
        <w:t xml:space="preserve">От имени муниципального образования право осуществления муниципальных </w:t>
      </w:r>
      <w:r w:rsidR="003F03CE">
        <w:t>вз</w:t>
      </w:r>
      <w:r>
        <w:t xml:space="preserve">аимствований принадлежит администрации </w:t>
      </w:r>
      <w:r w:rsidR="003F03CE">
        <w:t>Старолещинского</w:t>
      </w:r>
      <w:r>
        <w:t xml:space="preserve"> сельсовета Солнцевского</w:t>
      </w:r>
    </w:p>
    <w:p w:rsidR="00843FAD" w:rsidRDefault="00264FAF">
      <w:pPr>
        <w:pStyle w:val="30"/>
        <w:shd w:val="clear" w:color="auto" w:fill="auto"/>
        <w:spacing w:before="0" w:after="540"/>
        <w:ind w:left="40"/>
        <w:jc w:val="left"/>
      </w:pPr>
      <w:r>
        <w:t>района Курской области.</w:t>
      </w:r>
    </w:p>
    <w:p w:rsidR="00843FAD" w:rsidRDefault="00264FAF">
      <w:pPr>
        <w:pStyle w:val="120"/>
        <w:keepNext/>
        <w:keepLines/>
        <w:shd w:val="clear" w:color="auto" w:fill="auto"/>
        <w:spacing w:before="0" w:line="278" w:lineRule="exact"/>
        <w:ind w:right="20"/>
      </w:pPr>
      <w:bookmarkStart w:id="2" w:name="bookmark2"/>
      <w:r>
        <w:t>2. Предельные объемы муниципального долга и предельные объемы расходов на его обслуживание</w:t>
      </w:r>
      <w:bookmarkEnd w:id="2"/>
    </w:p>
    <w:p w:rsidR="00843FAD" w:rsidRPr="003F03CE" w:rsidRDefault="00264FAF" w:rsidP="003F03CE">
      <w:pPr>
        <w:pStyle w:val="30"/>
        <w:shd w:val="clear" w:color="auto" w:fill="auto"/>
        <w:spacing w:before="0"/>
        <w:ind w:left="40" w:right="40" w:firstLine="540"/>
      </w:pPr>
      <w:r>
        <w:t>2.1. Осуществление муниципальных, заимствований в соответствии с федеральным законодательством допускается .только в случае утверждения решением о бюджете на пекущий финансовый год следующих параметров: привлечения' средств из источников финансирования дефицита местного бюджета, соответствующего ограничениям, установленным статьей 92 Бюджетного кодекса Российской Федерации; предельного размера муниципального долга с указанием соответствующего ограничения,</w:t>
      </w:r>
    </w:p>
    <w:p w:rsidR="00843FAD" w:rsidRDefault="00264FAF">
      <w:pPr>
        <w:pStyle w:val="30"/>
        <w:shd w:val="clear" w:color="auto" w:fill="auto"/>
        <w:spacing w:before="0" w:line="269" w:lineRule="exact"/>
        <w:ind w:left="40" w:right="60"/>
      </w:pPr>
      <w:r>
        <w:t>установленного статьей 107 Бюджетного кодекса Российской Федерации; расходов на обслуживание муниципального долга в текущем финансовом году.</w:t>
      </w:r>
    </w:p>
    <w:p w:rsidR="00843FAD" w:rsidRDefault="00264FAF">
      <w:pPr>
        <w:pStyle w:val="30"/>
        <w:shd w:val="clear" w:color="auto" w:fill="auto"/>
        <w:spacing w:before="0" w:after="339" w:line="269" w:lineRule="exact"/>
        <w:ind w:left="40" w:right="60" w:firstLine="520"/>
      </w:pPr>
      <w:r>
        <w:t>2.2. Предельный объем расходов на обслуживание муниципального долга, утвержденный решением о бюджете, не должен превышать 15 процентов объема расходов местного бюджета.</w:t>
      </w:r>
    </w:p>
    <w:p w:rsidR="00843FAD" w:rsidRDefault="00264FAF">
      <w:pPr>
        <w:pStyle w:val="120"/>
        <w:keepNext/>
        <w:keepLines/>
        <w:numPr>
          <w:ilvl w:val="1"/>
          <w:numId w:val="3"/>
        </w:numPr>
        <w:shd w:val="clear" w:color="auto" w:fill="auto"/>
        <w:tabs>
          <w:tab w:val="left" w:pos="1805"/>
        </w:tabs>
        <w:spacing w:before="0" w:after="215" w:line="220" w:lineRule="exact"/>
        <w:ind w:left="1560"/>
        <w:jc w:val="left"/>
      </w:pPr>
      <w:bookmarkStart w:id="3" w:name="bookmark3"/>
      <w:r>
        <w:lastRenderedPageBreak/>
        <w:t>Программа внутренних муниципальных заимствований</w:t>
      </w:r>
      <w:bookmarkEnd w:id="3"/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072"/>
        </w:tabs>
        <w:spacing w:before="0" w:line="274" w:lineRule="exact"/>
        <w:ind w:left="40" w:right="60" w:firstLine="520"/>
      </w:pPr>
      <w:r>
        <w:t>Осуществление муниципальных заимствований в текущем финансовом году возможно только при условий включения их в Программу внутренних муниципальных заимствований, являющуюся приложением к ' решению о бюджете на очередной</w:t>
      </w:r>
    </w:p>
    <w:p w:rsidR="00843FAD" w:rsidRDefault="00264FAF">
      <w:pPr>
        <w:pStyle w:val="30"/>
        <w:shd w:val="clear" w:color="auto" w:fill="auto"/>
        <w:spacing w:before="0" w:line="274" w:lineRule="exact"/>
        <w:ind w:left="40"/>
      </w:pPr>
      <w:r>
        <w:t>финансовый год.</w:t>
      </w:r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134"/>
        </w:tabs>
        <w:spacing w:before="0" w:after="343" w:line="274" w:lineRule="exact"/>
        <w:ind w:left="40" w:right="60" w:firstLine="520"/>
      </w:pPr>
      <w:r>
        <w:t>Программа внутренних муниципальных заимствований в соответствии с федеральным законодательством представляет . собой перечень заимствований муниципального образования на очередной финансовый год по видам заимствований, общий объем заимствований, направляемых на покрытие дефицита местного бюджета и погашение муниципальных долговых обязательств.</w:t>
      </w:r>
    </w:p>
    <w:p w:rsidR="00843FAD" w:rsidRDefault="00264FAF">
      <w:pPr>
        <w:pStyle w:val="120"/>
        <w:keepNext/>
        <w:keepLines/>
        <w:numPr>
          <w:ilvl w:val="1"/>
          <w:numId w:val="3"/>
        </w:numPr>
        <w:shd w:val="clear" w:color="auto" w:fill="auto"/>
        <w:tabs>
          <w:tab w:val="left" w:pos="1790"/>
        </w:tabs>
        <w:spacing w:before="0" w:after="15" w:line="220" w:lineRule="exact"/>
        <w:ind w:left="1560"/>
        <w:jc w:val="left"/>
      </w:pPr>
      <w:bookmarkStart w:id="4" w:name="bookmark4"/>
      <w:r>
        <w:t>Долговые обязательства муниципального образования</w:t>
      </w:r>
      <w:bookmarkEnd w:id="4"/>
    </w:p>
    <w:p w:rsidR="00843FAD" w:rsidRDefault="00264FAF">
      <w:pPr>
        <w:pStyle w:val="120"/>
        <w:keepNext/>
        <w:keepLines/>
        <w:shd w:val="clear" w:color="auto" w:fill="auto"/>
        <w:spacing w:before="0" w:after="224" w:line="220" w:lineRule="exact"/>
        <w:ind w:left="2480"/>
        <w:jc w:val="left"/>
      </w:pPr>
      <w:bookmarkStart w:id="5" w:name="bookmark5"/>
      <w:r>
        <w:t>по кредитным соглашениям и договорам</w:t>
      </w:r>
      <w:bookmarkEnd w:id="5"/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024"/>
        </w:tabs>
        <w:spacing w:before="0" w:line="274" w:lineRule="exact"/>
        <w:ind w:left="40" w:right="60" w:firstLine="520"/>
      </w:pPr>
      <w:r>
        <w:t>Кредитные соглашения и договоры, заключенные муниципальным образованием «</w:t>
      </w:r>
      <w:r w:rsidR="003F03CE">
        <w:t>Старолещинский</w:t>
      </w:r>
      <w:r>
        <w:t xml:space="preserve"> сельсовет» Солнцевского района Курской области, являются обязательствами муниципального образования - заемщика по возврату полученной от кредитора, денежной суммы в размере и на условиях, предусмотренных кредитным соглашением, договором.</w:t>
      </w:r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062"/>
        </w:tabs>
        <w:spacing w:before="0" w:line="274" w:lineRule="exact"/>
        <w:ind w:left="40" w:right="60" w:firstLine="520"/>
      </w:pPr>
      <w:r>
        <w:t>Кредитные соглашения и договоры заключаются с соблюдением следующих основных условий:</w:t>
      </w:r>
    </w:p>
    <w:p w:rsidR="00843FAD" w:rsidRDefault="00264FAF">
      <w:pPr>
        <w:pStyle w:val="30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4" w:lineRule="exact"/>
        <w:ind w:left="40" w:right="60" w:firstLine="520"/>
      </w:pPr>
      <w:r>
        <w:t>процентная ставка по кредитному договору не может быть выше ставки рефинансирования Центрального банка Российской Федерации на дату заключения</w:t>
      </w:r>
    </w:p>
    <w:p w:rsidR="00843FAD" w:rsidRDefault="00264FAF">
      <w:pPr>
        <w:pStyle w:val="30"/>
        <w:shd w:val="clear" w:color="auto" w:fill="auto"/>
        <w:spacing w:before="0" w:line="274" w:lineRule="exact"/>
        <w:ind w:left="40"/>
      </w:pPr>
      <w:r>
        <w:t>кредитного договора;</w:t>
      </w:r>
    </w:p>
    <w:p w:rsidR="00843FAD" w:rsidRDefault="00264FAF">
      <w:pPr>
        <w:pStyle w:val="30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74" w:lineRule="exact"/>
        <w:ind w:left="40" w:right="60" w:firstLine="520"/>
      </w:pPr>
      <w:r>
        <w:t>кредит погашается в сроки, установленные кредитным договором (соглашением), которые не могут превышать 10 лет;</w:t>
      </w:r>
    </w:p>
    <w:p w:rsidR="00843FAD" w:rsidRDefault="00264FAF">
      <w:pPr>
        <w:pStyle w:val="30"/>
        <w:numPr>
          <w:ilvl w:val="0"/>
          <w:numId w:val="4"/>
        </w:numPr>
        <w:shd w:val="clear" w:color="auto" w:fill="auto"/>
        <w:tabs>
          <w:tab w:val="left" w:pos="722"/>
        </w:tabs>
        <w:spacing w:before="0" w:line="274" w:lineRule="exact"/>
        <w:ind w:left="40" w:right="60" w:firstLine="520"/>
      </w:pPr>
      <w:r>
        <w:t>обеспечение долговых обязательств осуществляется в соответствии с действующим законодательством Российской Федерации.</w:t>
      </w:r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144"/>
        </w:tabs>
        <w:spacing w:before="0" w:line="274" w:lineRule="exact"/>
        <w:ind w:left="40" w:right="60" w:firstLine="520"/>
      </w:pPr>
      <w:r>
        <w:t>Решение о привлечении кредитов принимается Главой муниципального образования в форме постановления, на основании которого Администрация муниципального образования заключает соответствующие кредитные соглашения и договоры. В решении определяется цель привлечения заемных средств, порядок их использования.</w:t>
      </w:r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110"/>
        </w:tabs>
        <w:spacing w:before="0"/>
        <w:ind w:left="40" w:right="60" w:firstLine="520"/>
      </w:pPr>
      <w:r>
        <w:t>Средства, получаемые в качестве кредита, подлежат зачислению на счет местного бюджета и используются в соответствии с целями привлечения кредита.</w:t>
      </w:r>
    </w:p>
    <w:p w:rsidR="00843FAD" w:rsidRDefault="00264FAF">
      <w:pPr>
        <w:pStyle w:val="30"/>
        <w:numPr>
          <w:ilvl w:val="2"/>
          <w:numId w:val="3"/>
        </w:numPr>
        <w:shd w:val="clear" w:color="auto" w:fill="auto"/>
        <w:tabs>
          <w:tab w:val="left" w:pos="1149"/>
        </w:tabs>
        <w:spacing w:before="0" w:after="587"/>
        <w:ind w:left="40" w:right="60" w:firstLine="520"/>
      </w:pPr>
      <w:r>
        <w:t xml:space="preserve">Обслуживание кредитов осуществляется администрацией </w:t>
      </w:r>
      <w:r w:rsidR="003F03CE">
        <w:t>Старолещинского</w:t>
      </w:r>
      <w:r>
        <w:t xml:space="preserve"> сельсовета Солнцевского района Курской области.</w:t>
      </w:r>
    </w:p>
    <w:p w:rsidR="00843FAD" w:rsidRDefault="00264FAF">
      <w:pPr>
        <w:pStyle w:val="120"/>
        <w:keepNext/>
        <w:keepLines/>
        <w:numPr>
          <w:ilvl w:val="1"/>
          <w:numId w:val="3"/>
        </w:numPr>
        <w:shd w:val="clear" w:color="auto" w:fill="auto"/>
        <w:tabs>
          <w:tab w:val="left" w:pos="1795"/>
        </w:tabs>
        <w:spacing w:before="0" w:after="208" w:line="220" w:lineRule="exact"/>
        <w:ind w:left="1560"/>
        <w:jc w:val="left"/>
      </w:pPr>
      <w:bookmarkStart w:id="6" w:name="bookmark6"/>
      <w:r>
        <w:t>Долговые обязательства в форме бюджетных кредитов</w:t>
      </w:r>
      <w:bookmarkEnd w:id="6"/>
    </w:p>
    <w:p w:rsidR="00843FAD" w:rsidRDefault="00264FAF">
      <w:pPr>
        <w:pStyle w:val="30"/>
        <w:shd w:val="clear" w:color="auto" w:fill="auto"/>
        <w:spacing w:before="0" w:line="283" w:lineRule="exact"/>
        <w:ind w:left="40" w:right="60" w:firstLine="520"/>
      </w:pPr>
      <w:r>
        <w:t>5.1. Долговые обязательства в форме бюджетных кредитов возникают на основании включаемых в установленном порядке договоров и соглашений.</w:t>
      </w:r>
    </w:p>
    <w:p w:rsidR="00843FAD" w:rsidRDefault="00264FAF">
      <w:pPr>
        <w:pStyle w:val="30"/>
        <w:numPr>
          <w:ilvl w:val="0"/>
          <w:numId w:val="5"/>
        </w:numPr>
        <w:shd w:val="clear" w:color="auto" w:fill="auto"/>
        <w:tabs>
          <w:tab w:val="left" w:pos="1154"/>
        </w:tabs>
        <w:spacing w:before="0" w:line="274" w:lineRule="exact"/>
        <w:ind w:left="60" w:right="60" w:firstLine="540"/>
      </w:pPr>
      <w:r>
        <w:t>От имени муниципального образования право подписания договоров и соглашений о получении бюджетных кредитов принадлежит Администрации муниципального образования.</w:t>
      </w:r>
    </w:p>
    <w:p w:rsidR="00843FAD" w:rsidRDefault="00264FAF">
      <w:pPr>
        <w:pStyle w:val="30"/>
        <w:numPr>
          <w:ilvl w:val="0"/>
          <w:numId w:val="5"/>
        </w:numPr>
        <w:shd w:val="clear" w:color="auto" w:fill="auto"/>
        <w:tabs>
          <w:tab w:val="left" w:pos="1198"/>
        </w:tabs>
        <w:spacing w:before="0" w:after="823" w:line="274" w:lineRule="exact"/>
        <w:ind w:left="60" w:right="60" w:firstLine="540"/>
      </w:pPr>
      <w:r>
        <w:t xml:space="preserve">Обслуживание бюджетных кредитов осуществляется администрацией </w:t>
      </w:r>
      <w:r w:rsidR="003F03CE">
        <w:t>Старолещинского</w:t>
      </w:r>
      <w:r>
        <w:t xml:space="preserve"> сельсовета Солнцевского района Курской области.</w:t>
      </w:r>
    </w:p>
    <w:p w:rsidR="00843FAD" w:rsidRDefault="00264FAF">
      <w:pPr>
        <w:pStyle w:val="120"/>
        <w:keepNext/>
        <w:keepLines/>
        <w:shd w:val="clear" w:color="auto" w:fill="auto"/>
        <w:spacing w:before="0" w:after="215" w:line="220" w:lineRule="exact"/>
        <w:ind w:left="2380"/>
        <w:jc w:val="left"/>
      </w:pPr>
      <w:bookmarkStart w:id="7" w:name="bookmark7"/>
      <w:r>
        <w:t>6. Эмиссия муниципальных ценных бумаг</w:t>
      </w:r>
      <w:bookmarkEnd w:id="7"/>
    </w:p>
    <w:p w:rsidR="00843FAD" w:rsidRDefault="00264FAF">
      <w:pPr>
        <w:pStyle w:val="30"/>
        <w:numPr>
          <w:ilvl w:val="0"/>
          <w:numId w:val="6"/>
        </w:numPr>
        <w:shd w:val="clear" w:color="auto" w:fill="auto"/>
        <w:tabs>
          <w:tab w:val="left" w:pos="1150"/>
        </w:tabs>
        <w:spacing w:before="0" w:line="274" w:lineRule="exact"/>
        <w:ind w:left="60" w:right="60" w:firstLine="540"/>
      </w:pPr>
      <w:r>
        <w:t xml:space="preserve">Формы и виды муниципальных ценных бумаг, выпускаемых от имени муниципального образования, ' условия их выпуска и обращения определяются </w:t>
      </w:r>
      <w:r>
        <w:lastRenderedPageBreak/>
        <w:t>Администрацией муниципального образования в соответствии с Бюджетным кодексом Российской Федерации и Федеральным законом "Об особенностях эмиссии и обращения государственных и муниципальных ценных бумаг".</w:t>
      </w:r>
    </w:p>
    <w:p w:rsidR="00843FAD" w:rsidRDefault="00264FAF">
      <w:pPr>
        <w:pStyle w:val="30"/>
        <w:numPr>
          <w:ilvl w:val="0"/>
          <w:numId w:val="6"/>
        </w:numPr>
        <w:shd w:val="clear" w:color="auto" w:fill="auto"/>
        <w:tabs>
          <w:tab w:val="left" w:pos="1270"/>
        </w:tabs>
        <w:spacing w:before="0" w:line="274" w:lineRule="exact"/>
        <w:ind w:left="60" w:right="60" w:firstLine="540"/>
      </w:pPr>
      <w:r>
        <w:t>Решение об эмиссии муниципальных ценных бумаг принимается Администрацией муниципального образования в соответствии с предельными объемами дефицита местного бюджета и муниципального долга, установленными в соответствии с Бюджетным кодексом Российской Федерации, решением о бюджете на соответствующий финансовый год и Программой внутренних муниципальных заимствований.</w:t>
      </w:r>
    </w:p>
    <w:p w:rsidR="00843FAD" w:rsidRDefault="00264FAF">
      <w:pPr>
        <w:pStyle w:val="30"/>
        <w:shd w:val="clear" w:color="auto" w:fill="auto"/>
        <w:spacing w:before="0" w:line="274" w:lineRule="exact"/>
        <w:ind w:left="60" w:right="60" w:firstLine="540"/>
      </w:pPr>
      <w:r>
        <w:t>В решении об эмиссии муниципальных ценных бумаг отражаются сведения, предусмотренные Федеральным законом "Об особенностях эмиссии и обращения государственных и муниципальных ценных бумаг".</w:t>
      </w:r>
    </w:p>
    <w:p w:rsidR="00843FAD" w:rsidRDefault="00264FAF">
      <w:pPr>
        <w:pStyle w:val="30"/>
        <w:numPr>
          <w:ilvl w:val="0"/>
          <w:numId w:val="6"/>
        </w:numPr>
        <w:shd w:val="clear" w:color="auto" w:fill="auto"/>
        <w:tabs>
          <w:tab w:val="left" w:pos="1049"/>
        </w:tabs>
        <w:spacing w:before="0" w:line="269" w:lineRule="exact"/>
        <w:ind w:left="60" w:right="60" w:firstLine="540"/>
      </w:pPr>
      <w:r>
        <w:t>В соответствии со ст. 114 Бюджетного кодекса Российской Федерации условия эмиссии муниципальных ценных бумаг подлежат регистрации в Министерстве финансов Российской Федерации.</w:t>
      </w:r>
    </w:p>
    <w:p w:rsidR="00843FAD" w:rsidRDefault="00264FAF">
      <w:pPr>
        <w:pStyle w:val="30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60" w:right="60" w:firstLine="540"/>
      </w:pPr>
      <w:r>
        <w:t>Порядок выпуска, обращения и погашения муниципальных ценных бумаг осуществляется в соответствии с Федеральным законом "Об особенностях эмиссии и обращения государственных и муниципальных ценных бумаг".</w:t>
      </w:r>
    </w:p>
    <w:p w:rsidR="00843FAD" w:rsidRDefault="00264FAF">
      <w:pPr>
        <w:pStyle w:val="30"/>
        <w:numPr>
          <w:ilvl w:val="0"/>
          <w:numId w:val="6"/>
        </w:numPr>
        <w:shd w:val="clear" w:color="auto" w:fill="auto"/>
        <w:tabs>
          <w:tab w:val="left" w:pos="1034"/>
        </w:tabs>
        <w:spacing w:before="0" w:after="287"/>
        <w:ind w:left="60" w:right="60" w:firstLine="540"/>
      </w:pPr>
      <w:r>
        <w:t xml:space="preserve">Обслуживание муниципальных ценных бумаг осуществляется администрацией </w:t>
      </w:r>
      <w:r w:rsidR="00FB39B1">
        <w:t>Старолещинского</w:t>
      </w:r>
      <w:r>
        <w:t xml:space="preserve"> сельсовета Солнцевского района Курской области.</w:t>
      </w:r>
    </w:p>
    <w:p w:rsidR="00843FAD" w:rsidRDefault="00264FAF">
      <w:pPr>
        <w:pStyle w:val="120"/>
        <w:keepNext/>
        <w:keepLines/>
        <w:shd w:val="clear" w:color="auto" w:fill="auto"/>
        <w:spacing w:before="0" w:after="220" w:line="220" w:lineRule="exact"/>
        <w:ind w:left="2380"/>
        <w:jc w:val="left"/>
      </w:pPr>
      <w:bookmarkStart w:id="8" w:name="bookmark8"/>
      <w:r>
        <w:t>7. Реструктуризация муниципального долга</w:t>
      </w:r>
      <w:bookmarkEnd w:id="8"/>
    </w:p>
    <w:p w:rsidR="00843FAD" w:rsidRDefault="00264FAF">
      <w:pPr>
        <w:pStyle w:val="30"/>
        <w:numPr>
          <w:ilvl w:val="0"/>
          <w:numId w:val="7"/>
        </w:numPr>
        <w:shd w:val="clear" w:color="auto" w:fill="auto"/>
        <w:tabs>
          <w:tab w:val="left" w:pos="1082"/>
        </w:tabs>
        <w:spacing w:before="0"/>
        <w:ind w:left="60" w:right="60" w:firstLine="540"/>
      </w:pPr>
      <w:r>
        <w:t>Под реструктуризацией муниципального долга, в соответствии с Бюджетным кодексом Российской Федерации, понимается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843FAD" w:rsidRDefault="00264FAF">
      <w:pPr>
        <w:pStyle w:val="30"/>
        <w:numPr>
          <w:ilvl w:val="0"/>
          <w:numId w:val="7"/>
        </w:numPr>
        <w:shd w:val="clear" w:color="auto" w:fill="auto"/>
        <w:tabs>
          <w:tab w:val="left" w:pos="1106"/>
        </w:tabs>
        <w:spacing w:before="0"/>
        <w:ind w:left="60" w:right="60" w:firstLine="540"/>
      </w:pPr>
      <w:r>
        <w:t>Реструктуризация долга может быть осуществлена с частичным списанием (сокращением) суммы основного долга.</w:t>
      </w:r>
    </w:p>
    <w:p w:rsidR="00843FAD" w:rsidRDefault="00264FAF">
      <w:pPr>
        <w:pStyle w:val="30"/>
        <w:numPr>
          <w:ilvl w:val="0"/>
          <w:numId w:val="7"/>
        </w:numPr>
        <w:shd w:val="clear" w:color="auto" w:fill="auto"/>
        <w:tabs>
          <w:tab w:val="left" w:pos="1058"/>
        </w:tabs>
        <w:spacing w:before="0" w:line="274" w:lineRule="exact"/>
        <w:ind w:left="60" w:right="60" w:firstLine="540"/>
      </w:pPr>
      <w:r>
        <w:t>С целью реструктуризации долга Администрация муниципального образования заключает кредитные соглашения и. договоры, договоры и соглашения о получении бюджетных кредитов от бюджетов других уровней бюджетной системы Российской Федерации, осуществляет эмиссию муниципальных ценных бумаг в соответствии с действующим законодательством.</w:t>
      </w:r>
    </w:p>
    <w:sectPr w:rsidR="00843FAD" w:rsidSect="00FB39B1">
      <w:type w:val="continuous"/>
      <w:pgSz w:w="11905" w:h="16837"/>
      <w:pgMar w:top="996" w:right="706" w:bottom="948" w:left="21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96" w:rsidRDefault="00C93596" w:rsidP="00843FAD">
      <w:r>
        <w:separator/>
      </w:r>
    </w:p>
  </w:endnote>
  <w:endnote w:type="continuationSeparator" w:id="1">
    <w:p w:rsidR="00C93596" w:rsidRDefault="00C93596" w:rsidP="0084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96" w:rsidRDefault="00C93596"/>
  </w:footnote>
  <w:footnote w:type="continuationSeparator" w:id="1">
    <w:p w:rsidR="00C93596" w:rsidRDefault="00C935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10C"/>
    <w:multiLevelType w:val="multilevel"/>
    <w:tmpl w:val="D614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80308"/>
    <w:multiLevelType w:val="multilevel"/>
    <w:tmpl w:val="CDBC2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77840"/>
    <w:multiLevelType w:val="multilevel"/>
    <w:tmpl w:val="02A01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F0121"/>
    <w:multiLevelType w:val="multilevel"/>
    <w:tmpl w:val="10B411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11B25"/>
    <w:multiLevelType w:val="multilevel"/>
    <w:tmpl w:val="04880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544B4"/>
    <w:multiLevelType w:val="multilevel"/>
    <w:tmpl w:val="BD6A26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51CA4"/>
    <w:multiLevelType w:val="multilevel"/>
    <w:tmpl w:val="01289F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3FAD"/>
    <w:rsid w:val="00264FAF"/>
    <w:rsid w:val="003F03CE"/>
    <w:rsid w:val="0048498D"/>
    <w:rsid w:val="00843FAD"/>
    <w:rsid w:val="00C93596"/>
    <w:rsid w:val="00FB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F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FA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43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843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pt">
    <w:name w:val="Основной текст (2) + Интервал 2 pt"/>
    <w:basedOn w:val="20"/>
    <w:rsid w:val="00843FAD"/>
    <w:rPr>
      <w:spacing w:val="40"/>
    </w:rPr>
  </w:style>
  <w:style w:type="character" w:customStyle="1" w:styleId="135pt70">
    <w:name w:val="Основной текст + 13;5 pt;Масштаб 70%"/>
    <w:basedOn w:val="a4"/>
    <w:rsid w:val="00843FAD"/>
    <w:rPr>
      <w:spacing w:val="0"/>
      <w:w w:val="70"/>
      <w:sz w:val="27"/>
      <w:szCs w:val="27"/>
    </w:rPr>
  </w:style>
  <w:style w:type="character" w:customStyle="1" w:styleId="1">
    <w:name w:val="Основной текст1"/>
    <w:basedOn w:val="a4"/>
    <w:rsid w:val="00843FAD"/>
    <w:rPr>
      <w:spacing w:val="0"/>
    </w:rPr>
  </w:style>
  <w:style w:type="character" w:customStyle="1" w:styleId="2pt">
    <w:name w:val="Основной текст + Интервал 2 pt"/>
    <w:basedOn w:val="a4"/>
    <w:rsid w:val="00843FAD"/>
    <w:rPr>
      <w:spacing w:val="40"/>
    </w:rPr>
  </w:style>
  <w:style w:type="character" w:customStyle="1" w:styleId="12">
    <w:name w:val="Заголовок №1 (2)_"/>
    <w:basedOn w:val="a0"/>
    <w:link w:val="120"/>
    <w:rsid w:val="00843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843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843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</w:rPr>
  </w:style>
  <w:style w:type="paragraph" w:customStyle="1" w:styleId="2">
    <w:name w:val="Основной текст2"/>
    <w:basedOn w:val="a"/>
    <w:link w:val="a4"/>
    <w:rsid w:val="00843FA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843FAD"/>
    <w:pPr>
      <w:shd w:val="clear" w:color="auto" w:fill="FFFFFF"/>
      <w:spacing w:before="66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843FAD"/>
    <w:pPr>
      <w:shd w:val="clear" w:color="auto" w:fill="FFFFFF"/>
      <w:spacing w:before="24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43FAD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43FAD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styleId="a5">
    <w:name w:val="No Spacing"/>
    <w:uiPriority w:val="1"/>
    <w:qFormat/>
    <w:rsid w:val="00FB39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1205</Words>
  <Characters>6875</Characters>
  <Application>Microsoft Office Word</Application>
  <DocSecurity>0</DocSecurity>
  <Lines>57</Lines>
  <Paragraphs>16</Paragraphs>
  <ScaleCrop>false</ScaleCrop>
  <Company>Hewlett-Packard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leshin</cp:lastModifiedBy>
  <cp:revision>5</cp:revision>
  <dcterms:created xsi:type="dcterms:W3CDTF">2020-09-18T06:10:00Z</dcterms:created>
  <dcterms:modified xsi:type="dcterms:W3CDTF">2020-09-18T06:19:00Z</dcterms:modified>
</cp:coreProperties>
</file>