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4" w:rsidRDefault="009C38B4"/>
    <w:p w:rsidR="001A6105" w:rsidRDefault="001A6105"/>
    <w:p w:rsidR="001A6105" w:rsidRPr="00D52BCB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1A6105" w:rsidRPr="00D52BCB" w:rsidRDefault="00D52BCB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СТАРОЛЕЩИНСКОГО</w:t>
      </w:r>
      <w:r w:rsidR="001A6105"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1A6105" w:rsidRPr="00D52BCB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ascii="Arial" w:eastAsia="Arial" w:hAnsi="Arial" w:cs="Arial"/>
          <w:b/>
          <w:bCs/>
          <w:sz w:val="28"/>
          <w:szCs w:val="28"/>
          <w:lang w:eastAsia="ar-SA"/>
        </w:rPr>
      </w:pP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СОЛНЦЕВСКОГО РАЙОНА  </w:t>
      </w:r>
    </w:p>
    <w:p w:rsidR="001A6105" w:rsidRPr="00D52BCB" w:rsidRDefault="001A6105" w:rsidP="001A6105">
      <w:pPr>
        <w:suppressAutoHyphens/>
        <w:autoSpaceDE w:val="0"/>
        <w:jc w:val="center"/>
        <w:rPr>
          <w:rFonts w:ascii="Arial" w:eastAsia="Arial" w:hAnsi="Arial" w:cs="Arial"/>
          <w:b/>
          <w:bCs/>
          <w:sz w:val="28"/>
          <w:szCs w:val="28"/>
          <w:lang w:eastAsia="ar-SA"/>
        </w:rPr>
      </w:pPr>
    </w:p>
    <w:p w:rsidR="001A6105" w:rsidRPr="00D52BCB" w:rsidRDefault="001A6105" w:rsidP="001A6105">
      <w:pPr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РЕШЕНИЕ</w:t>
      </w:r>
    </w:p>
    <w:p w:rsidR="001A6105" w:rsidRPr="00D52BCB" w:rsidRDefault="001A6105" w:rsidP="001A6105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  <w:lang w:eastAsia="ar-SA"/>
        </w:rPr>
      </w:pPr>
    </w:p>
    <w:p w:rsidR="001A6105" w:rsidRPr="00D52BCB" w:rsidRDefault="007D2B72" w:rsidP="001A6105">
      <w:pPr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 xml:space="preserve">       </w:t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ab/>
        <w:t xml:space="preserve">от  09 апреля </w:t>
      </w:r>
      <w:r w:rsidR="00D52BCB" w:rsidRPr="00D52BCB">
        <w:rPr>
          <w:rFonts w:ascii="Arial" w:eastAsia="Arial" w:hAnsi="Arial" w:cs="Arial"/>
          <w:b/>
          <w:bCs/>
          <w:sz w:val="28"/>
          <w:szCs w:val="28"/>
          <w:lang w:eastAsia="ar-SA"/>
        </w:rPr>
        <w:t>2021г</w:t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 xml:space="preserve">   </w:t>
      </w:r>
      <w:r w:rsidR="00D52BCB" w:rsidRPr="00D52BCB">
        <w:rPr>
          <w:rFonts w:ascii="Arial" w:eastAsia="Arial" w:hAnsi="Arial" w:cs="Arial"/>
          <w:b/>
          <w:bCs/>
          <w:sz w:val="28"/>
          <w:szCs w:val="28"/>
          <w:lang w:eastAsia="ar-SA"/>
        </w:rPr>
        <w:t>№</w:t>
      </w:r>
      <w:r>
        <w:rPr>
          <w:rFonts w:ascii="Arial" w:eastAsia="Arial" w:hAnsi="Arial" w:cs="Arial"/>
          <w:b/>
          <w:bCs/>
          <w:sz w:val="28"/>
          <w:szCs w:val="28"/>
          <w:lang w:eastAsia="ar-SA"/>
        </w:rPr>
        <w:t>22/5</w:t>
      </w: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D52BCB" w:rsidRDefault="001A6105" w:rsidP="00D52BCB">
      <w:pPr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О результатах деятельности Главы </w:t>
      </w:r>
      <w:r w:rsidR="00D52BCB"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Старолещинского</w:t>
      </w: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сельсовета</w:t>
      </w:r>
      <w:r w:rsid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</w:t>
      </w: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Солнцевского района Курской области</w:t>
      </w:r>
      <w:proofErr w:type="gramStart"/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,</w:t>
      </w:r>
      <w:proofErr w:type="gramEnd"/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администрации</w:t>
      </w:r>
      <w:r w:rsid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</w:t>
      </w:r>
      <w:r w:rsidR="00D52BCB"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Старолещинского</w:t>
      </w:r>
      <w:r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сельсовета Солнцевского района Курской </w:t>
      </w:r>
      <w:r w:rsidR="0046487A"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>области за 2020</w:t>
      </w:r>
      <w:r w:rsidR="0075188F" w:rsidRPr="00D52BCB">
        <w:rPr>
          <w:rFonts w:ascii="Arial" w:eastAsia="Arial" w:hAnsi="Arial" w:cs="Arial"/>
          <w:b/>
          <w:bCs/>
          <w:sz w:val="32"/>
          <w:szCs w:val="32"/>
          <w:lang w:eastAsia="ar-SA"/>
        </w:rPr>
        <w:t xml:space="preserve"> год</w:t>
      </w:r>
    </w:p>
    <w:p w:rsidR="001A6105" w:rsidRPr="00D52BCB" w:rsidRDefault="001A6105" w:rsidP="00D52BCB">
      <w:pPr>
        <w:suppressAutoHyphens/>
        <w:autoSpaceDE w:val="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>В  соответствии со статьями 35,36,37 Федерального закона от 06.10.2003 года № 131 –ФЗ «</w:t>
      </w:r>
      <w:proofErr w:type="gramStart"/>
      <w:r w:rsidRPr="00E70B4E">
        <w:rPr>
          <w:rFonts w:eastAsia="Arial"/>
          <w:bCs/>
          <w:sz w:val="28"/>
          <w:szCs w:val="28"/>
          <w:lang w:eastAsia="ar-SA"/>
        </w:rPr>
        <w:t>О</w:t>
      </w:r>
      <w:proofErr w:type="gramEnd"/>
      <w:r w:rsidRPr="00E70B4E">
        <w:rPr>
          <w:rFonts w:eastAsia="Arial"/>
          <w:bCs/>
          <w:sz w:val="28"/>
          <w:szCs w:val="28"/>
          <w:lang w:eastAsia="ar-SA"/>
        </w:rPr>
        <w:t xml:space="preserve"> общих принципах организации местного самоуправления в Российской Федерации», ст.22, ст. 31 Устава муниципального образования «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Старолещинский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сельсовет» Солнцевского района Курской области, на основании отчета Главы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Солнцевского района Курской области о результатах своей деятельности,   деятельности администрации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</w:t>
      </w:r>
      <w:r w:rsidR="0046487A">
        <w:rPr>
          <w:rFonts w:eastAsia="Arial"/>
          <w:bCs/>
          <w:sz w:val="28"/>
          <w:szCs w:val="28"/>
          <w:lang w:eastAsia="ar-SA"/>
        </w:rPr>
        <w:t>о района Курской области за 2020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год, Собрание депутатов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Солнцевского района</w:t>
      </w:r>
      <w:proofErr w:type="gramStart"/>
      <w:r w:rsidRPr="00E70B4E">
        <w:rPr>
          <w:rFonts w:eastAsia="Arial"/>
          <w:bCs/>
          <w:sz w:val="28"/>
          <w:szCs w:val="28"/>
          <w:lang w:eastAsia="ar-SA"/>
        </w:rPr>
        <w:t xml:space="preserve">  Р</w:t>
      </w:r>
      <w:proofErr w:type="gramEnd"/>
      <w:r w:rsidRPr="00E70B4E">
        <w:rPr>
          <w:rFonts w:eastAsia="Arial"/>
          <w:bCs/>
          <w:sz w:val="28"/>
          <w:szCs w:val="28"/>
          <w:lang w:eastAsia="ar-SA"/>
        </w:rPr>
        <w:t>ешило: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Cs/>
          <w:sz w:val="28"/>
          <w:szCs w:val="28"/>
          <w:lang w:eastAsia="ar-SA"/>
        </w:rPr>
        <w:tab/>
        <w:t xml:space="preserve">1.Признать результаты деятельности Главы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Солнцевского района</w:t>
      </w:r>
      <w:proofErr w:type="gramStart"/>
      <w:r w:rsidRPr="00E70B4E">
        <w:rPr>
          <w:rFonts w:eastAsia="Arial"/>
          <w:bCs/>
          <w:sz w:val="28"/>
          <w:szCs w:val="28"/>
          <w:lang w:eastAsia="ar-SA"/>
        </w:rPr>
        <w:t xml:space="preserve"> ,</w:t>
      </w:r>
      <w:proofErr w:type="gramEnd"/>
      <w:r w:rsidRPr="00E70B4E">
        <w:rPr>
          <w:rFonts w:eastAsia="Arial"/>
          <w:bCs/>
          <w:sz w:val="28"/>
          <w:szCs w:val="28"/>
          <w:lang w:eastAsia="ar-SA"/>
        </w:rPr>
        <w:t xml:space="preserve"> администрации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Солнцевского ра</w:t>
      </w:r>
      <w:r w:rsidR="0046487A">
        <w:rPr>
          <w:rFonts w:eastAsia="Arial"/>
          <w:bCs/>
          <w:sz w:val="28"/>
          <w:szCs w:val="28"/>
          <w:lang w:eastAsia="ar-SA"/>
        </w:rPr>
        <w:t>йона   за 2020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 удовлетворительными (отчет прилагается).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 xml:space="preserve">2.Настоящее решение вступает в силу  со дня  подписания и подлежит размещению на официальном сайте администрации </w:t>
      </w:r>
      <w:r w:rsidR="00D52BCB">
        <w:rPr>
          <w:rFonts w:eastAsia="Arial"/>
          <w:bCs/>
          <w:sz w:val="28"/>
          <w:szCs w:val="28"/>
          <w:lang w:eastAsia="ar-SA"/>
        </w:rPr>
        <w:t>Старолещинского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сельсовета Солнцевского района Курской области.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FB69E2" w:rsidRDefault="001A6105" w:rsidP="001A6105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Председатель Собрания депутатов </w:t>
      </w:r>
    </w:p>
    <w:p w:rsidR="00FB69E2" w:rsidRPr="00FB69E2" w:rsidRDefault="00D52BCB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Старолещинского</w:t>
      </w:r>
      <w:r w:rsidR="00FB69E2" w:rsidRPr="00FB69E2">
        <w:rPr>
          <w:rFonts w:eastAsiaTheme="minorHAnsi"/>
          <w:sz w:val="28"/>
          <w:szCs w:val="28"/>
          <w:lang w:eastAsia="en-US"/>
        </w:rPr>
        <w:t xml:space="preserve"> сельсовета Солнцевского района         </w:t>
      </w:r>
      <w:r>
        <w:rPr>
          <w:rFonts w:eastAsiaTheme="minorHAnsi"/>
          <w:sz w:val="28"/>
          <w:szCs w:val="28"/>
          <w:lang w:eastAsia="en-US"/>
        </w:rPr>
        <w:t xml:space="preserve">     О.В.Воробьева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Глава </w:t>
      </w:r>
      <w:r w:rsidR="00D52BCB">
        <w:rPr>
          <w:rFonts w:eastAsiaTheme="minorHAnsi"/>
          <w:sz w:val="28"/>
          <w:szCs w:val="28"/>
          <w:lang w:eastAsia="en-US"/>
        </w:rPr>
        <w:t>Старолещинского</w:t>
      </w:r>
      <w:r w:rsidRPr="00FB69E2">
        <w:rPr>
          <w:rFonts w:eastAsiaTheme="minorHAnsi"/>
          <w:sz w:val="28"/>
          <w:szCs w:val="28"/>
          <w:lang w:eastAsia="en-US"/>
        </w:rPr>
        <w:t xml:space="preserve"> сельсовета     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 </w:t>
      </w:r>
      <w:r w:rsidR="00D52BCB">
        <w:rPr>
          <w:rFonts w:eastAsiaTheme="minorHAnsi"/>
          <w:sz w:val="28"/>
          <w:szCs w:val="28"/>
          <w:lang w:eastAsia="en-US"/>
        </w:rPr>
        <w:t>Старолещинского</w:t>
      </w:r>
      <w:r w:rsidRPr="00FB69E2">
        <w:rPr>
          <w:rFonts w:eastAsiaTheme="minorHAnsi"/>
          <w:sz w:val="28"/>
          <w:szCs w:val="28"/>
          <w:lang w:eastAsia="en-US"/>
        </w:rPr>
        <w:t xml:space="preserve"> сельсовета               </w:t>
      </w:r>
      <w:r w:rsidR="00D52BCB">
        <w:rPr>
          <w:rFonts w:eastAsiaTheme="minorHAnsi"/>
          <w:sz w:val="28"/>
          <w:szCs w:val="28"/>
          <w:lang w:eastAsia="en-US"/>
        </w:rPr>
        <w:t xml:space="preserve">                          В.В.Воробьева</w:t>
      </w: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Pr="0066425C" w:rsidRDefault="00B5471C" w:rsidP="00B5471C">
      <w:pPr>
        <w:jc w:val="right"/>
        <w:rPr>
          <w:b/>
        </w:rPr>
      </w:pPr>
    </w:p>
    <w:p w:rsidR="00B5471C" w:rsidRPr="0066425C" w:rsidRDefault="00B5471C" w:rsidP="00B5471C">
      <w:pPr>
        <w:tabs>
          <w:tab w:val="left" w:pos="426"/>
        </w:tabs>
        <w:jc w:val="right"/>
      </w:pPr>
      <w:r w:rsidRPr="0066425C">
        <w:t>Утвержден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>решением Собрания депутатов</w:t>
      </w:r>
    </w:p>
    <w:p w:rsidR="00B5471C" w:rsidRPr="0066425C" w:rsidRDefault="00D52BCB" w:rsidP="00B5471C">
      <w:pPr>
        <w:pStyle w:val="21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Старолещинского</w:t>
      </w:r>
      <w:r w:rsidR="00B5471C" w:rsidRPr="0066425C">
        <w:rPr>
          <w:sz w:val="24"/>
          <w:szCs w:val="24"/>
        </w:rPr>
        <w:t xml:space="preserve">  сельсовета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>Солнцевского  района</w:t>
      </w:r>
    </w:p>
    <w:p w:rsidR="00B5471C" w:rsidRPr="0066425C" w:rsidRDefault="007D2B72" w:rsidP="00B5471C">
      <w:pPr>
        <w:tabs>
          <w:tab w:val="left" w:pos="426"/>
        </w:tabs>
        <w:ind w:left="4962"/>
        <w:jc w:val="right"/>
      </w:pPr>
      <w:r>
        <w:t>от  09.04.2021 г.   №  22/5</w:t>
      </w: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Default="00B5471C" w:rsidP="001A6105">
      <w:pPr>
        <w:pStyle w:val="Default"/>
        <w:jc w:val="center"/>
        <w:rPr>
          <w:b/>
          <w:bCs/>
          <w:sz w:val="28"/>
          <w:szCs w:val="28"/>
        </w:rPr>
      </w:pPr>
    </w:p>
    <w:p w:rsidR="001A6105" w:rsidRDefault="001A6105"/>
    <w:p w:rsidR="00D52BCB" w:rsidRPr="00CD6EE6" w:rsidRDefault="00D52BCB" w:rsidP="00D52BCB">
      <w:pPr>
        <w:jc w:val="center"/>
        <w:rPr>
          <w:b/>
          <w:sz w:val="32"/>
          <w:szCs w:val="32"/>
        </w:rPr>
      </w:pPr>
      <w:r w:rsidRPr="00CD6EE6">
        <w:rPr>
          <w:b/>
          <w:sz w:val="32"/>
          <w:szCs w:val="32"/>
        </w:rPr>
        <w:t>Уважаемые собравшиеся!</w:t>
      </w:r>
    </w:p>
    <w:p w:rsidR="00D52BCB" w:rsidRDefault="00D52BCB" w:rsidP="00D52BCB">
      <w:pPr>
        <w:jc w:val="both"/>
      </w:pP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В соответствие с Уставом МО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сельсовет» Солнцевского района и в соответствии с графиком встреч Главы Солнцевского района и руководящих работников  района с населением, сегодня вам представляется отчёт Администрации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о проделанной работе за 2020год.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Муниципальное образование 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</w:t>
      </w:r>
      <w:r w:rsidR="00C25C69">
        <w:rPr>
          <w:sz w:val="32"/>
          <w:szCs w:val="32"/>
        </w:rPr>
        <w:t>вет» входит в состав</w:t>
      </w:r>
      <w:r w:rsidRPr="00CD6EE6">
        <w:rPr>
          <w:sz w:val="32"/>
          <w:szCs w:val="32"/>
        </w:rPr>
        <w:t xml:space="preserve"> Солнцевского района</w:t>
      </w:r>
      <w:r>
        <w:rPr>
          <w:sz w:val="32"/>
          <w:szCs w:val="32"/>
        </w:rPr>
        <w:t>, имеет площадь 96,53</w:t>
      </w:r>
      <w:r w:rsidRPr="00CD6EE6">
        <w:rPr>
          <w:sz w:val="32"/>
          <w:szCs w:val="32"/>
        </w:rPr>
        <w:t xml:space="preserve"> кв</w:t>
      </w:r>
      <w:proofErr w:type="gramStart"/>
      <w:r w:rsidRPr="00CD6EE6">
        <w:rPr>
          <w:sz w:val="32"/>
          <w:szCs w:val="32"/>
        </w:rPr>
        <w:t>.к</w:t>
      </w:r>
      <w:proofErr w:type="gramEnd"/>
      <w:r w:rsidRPr="00CD6EE6">
        <w:rPr>
          <w:sz w:val="32"/>
          <w:szCs w:val="32"/>
        </w:rPr>
        <w:t xml:space="preserve">м,  на </w:t>
      </w:r>
      <w:r>
        <w:rPr>
          <w:sz w:val="32"/>
          <w:szCs w:val="32"/>
        </w:rPr>
        <w:t>которых расположено 11</w:t>
      </w:r>
      <w:r w:rsidRPr="00CD6EE6">
        <w:rPr>
          <w:sz w:val="32"/>
          <w:szCs w:val="32"/>
        </w:rPr>
        <w:t xml:space="preserve"> населенных пунктов,  в которых на 01.01.2021</w:t>
      </w:r>
      <w:r>
        <w:rPr>
          <w:sz w:val="32"/>
          <w:szCs w:val="32"/>
        </w:rPr>
        <w:t xml:space="preserve"> г. в 479</w:t>
      </w:r>
      <w:r w:rsidRPr="00CD6EE6">
        <w:rPr>
          <w:sz w:val="32"/>
          <w:szCs w:val="32"/>
        </w:rPr>
        <w:t xml:space="preserve"> домовладениях зарегистрировано</w:t>
      </w:r>
      <w:r>
        <w:rPr>
          <w:sz w:val="32"/>
          <w:szCs w:val="32"/>
        </w:rPr>
        <w:t xml:space="preserve">  1035</w:t>
      </w:r>
      <w:r w:rsidRPr="00CD6EE6">
        <w:rPr>
          <w:sz w:val="32"/>
          <w:szCs w:val="32"/>
        </w:rPr>
        <w:t xml:space="preserve"> человек</w:t>
      </w:r>
      <w:r>
        <w:rPr>
          <w:sz w:val="32"/>
          <w:szCs w:val="32"/>
        </w:rPr>
        <w:t>а</w:t>
      </w:r>
      <w:r w:rsidRPr="00CD6EE6">
        <w:rPr>
          <w:sz w:val="32"/>
          <w:szCs w:val="32"/>
        </w:rPr>
        <w:t>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  За истекший  год, смертность по-прежнему превышает рождаемость. В 2020</w:t>
      </w:r>
      <w:r>
        <w:rPr>
          <w:sz w:val="32"/>
          <w:szCs w:val="32"/>
        </w:rPr>
        <w:t xml:space="preserve"> году родилось </w:t>
      </w:r>
      <w:r w:rsidRPr="00CD6EE6">
        <w:rPr>
          <w:sz w:val="32"/>
          <w:szCs w:val="32"/>
        </w:rPr>
        <w:t xml:space="preserve">6 </w:t>
      </w:r>
      <w:r w:rsidRPr="00CD6EE6">
        <w:rPr>
          <w:color w:val="000000"/>
          <w:sz w:val="32"/>
          <w:szCs w:val="32"/>
        </w:rPr>
        <w:t xml:space="preserve">человек, умерло </w:t>
      </w:r>
      <w:r>
        <w:rPr>
          <w:color w:val="000000"/>
          <w:sz w:val="32"/>
          <w:szCs w:val="32"/>
        </w:rPr>
        <w:t xml:space="preserve">22 </w:t>
      </w:r>
      <w:r w:rsidRPr="00CD6EE6">
        <w:rPr>
          <w:color w:val="000000"/>
          <w:sz w:val="32"/>
          <w:szCs w:val="32"/>
        </w:rPr>
        <w:t>человек</w:t>
      </w:r>
      <w:r>
        <w:rPr>
          <w:color w:val="000000"/>
          <w:sz w:val="32"/>
          <w:szCs w:val="32"/>
        </w:rPr>
        <w:t xml:space="preserve">а. Прибыло </w:t>
      </w:r>
      <w:r w:rsidRPr="00CD6EE6">
        <w:rPr>
          <w:color w:val="000000"/>
          <w:sz w:val="32"/>
          <w:szCs w:val="32"/>
        </w:rPr>
        <w:t xml:space="preserve">9  человек,  выбыло </w:t>
      </w:r>
      <w:r>
        <w:rPr>
          <w:color w:val="000000"/>
          <w:sz w:val="32"/>
          <w:szCs w:val="32"/>
        </w:rPr>
        <w:t>21</w:t>
      </w:r>
      <w:r w:rsidRPr="00CD6EE6">
        <w:rPr>
          <w:color w:val="000000"/>
          <w:sz w:val="32"/>
          <w:szCs w:val="32"/>
        </w:rPr>
        <w:t xml:space="preserve"> человек.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 w:rsidRPr="00CD6EE6">
        <w:rPr>
          <w:sz w:val="32"/>
          <w:szCs w:val="32"/>
        </w:rPr>
        <w:tab/>
        <w:t xml:space="preserve"> К услугам населения имеются </w:t>
      </w:r>
      <w:r>
        <w:rPr>
          <w:sz w:val="32"/>
          <w:szCs w:val="32"/>
        </w:rPr>
        <w:t>2</w:t>
      </w: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>Дома культуры, 1 Дом досуга, 2</w:t>
      </w:r>
      <w:r w:rsidRPr="00CD6EE6">
        <w:rPr>
          <w:sz w:val="32"/>
          <w:szCs w:val="32"/>
        </w:rPr>
        <w:t xml:space="preserve"> библиотеки,</w:t>
      </w:r>
      <w:r>
        <w:rPr>
          <w:sz w:val="32"/>
          <w:szCs w:val="32"/>
        </w:rPr>
        <w:t xml:space="preserve"> 2</w:t>
      </w:r>
      <w:r w:rsidRPr="00CD6EE6">
        <w:rPr>
          <w:sz w:val="32"/>
          <w:szCs w:val="32"/>
        </w:rPr>
        <w:t xml:space="preserve"> школы , 3ФАП</w:t>
      </w:r>
      <w:r>
        <w:rPr>
          <w:sz w:val="32"/>
          <w:szCs w:val="32"/>
        </w:rPr>
        <w:t>а, 2 отделения связи,6</w:t>
      </w:r>
      <w:r w:rsidRPr="00CD6EE6">
        <w:rPr>
          <w:sz w:val="32"/>
          <w:szCs w:val="32"/>
        </w:rPr>
        <w:t xml:space="preserve"> магазинов.</w:t>
      </w:r>
    </w:p>
    <w:p w:rsidR="00D52BCB" w:rsidRPr="00CD6EE6" w:rsidRDefault="00D52BCB" w:rsidP="00E971B3">
      <w:pPr>
        <w:overflowPunct w:val="0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Хозяйствующие субъекты: </w:t>
      </w:r>
      <w:r>
        <w:rPr>
          <w:sz w:val="32"/>
          <w:szCs w:val="32"/>
        </w:rPr>
        <w:t>ООО «Курган»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ОО «Черноземье</w:t>
      </w:r>
      <w:r w:rsidRPr="00CD6EE6">
        <w:rPr>
          <w:sz w:val="32"/>
          <w:szCs w:val="32"/>
        </w:rPr>
        <w:t>,</w:t>
      </w:r>
      <w:r>
        <w:rPr>
          <w:sz w:val="32"/>
          <w:szCs w:val="32"/>
        </w:rPr>
        <w:t xml:space="preserve"> ООО «</w:t>
      </w:r>
      <w:proofErr w:type="spellStart"/>
      <w:r>
        <w:rPr>
          <w:sz w:val="32"/>
          <w:szCs w:val="32"/>
        </w:rPr>
        <w:t>АвнгардАгроКурск</w:t>
      </w:r>
      <w:proofErr w:type="spellEnd"/>
      <w:r>
        <w:rPr>
          <w:sz w:val="32"/>
          <w:szCs w:val="32"/>
        </w:rPr>
        <w:t>»,</w:t>
      </w:r>
      <w:r w:rsidRPr="00CD6EE6">
        <w:rPr>
          <w:sz w:val="32"/>
          <w:szCs w:val="32"/>
        </w:rPr>
        <w:t xml:space="preserve"> </w:t>
      </w:r>
      <w:r w:rsidRPr="00D52BCB">
        <w:rPr>
          <w:sz w:val="32"/>
          <w:szCs w:val="32"/>
        </w:rPr>
        <w:t>ООО «</w:t>
      </w:r>
      <w:proofErr w:type="spellStart"/>
      <w:r w:rsidRPr="00D52BCB">
        <w:rPr>
          <w:sz w:val="32"/>
          <w:szCs w:val="32"/>
        </w:rPr>
        <w:t>Кшень-Агро</w:t>
      </w:r>
      <w:proofErr w:type="spellEnd"/>
      <w:r w:rsidR="00E971B3">
        <w:rPr>
          <w:sz w:val="32"/>
          <w:szCs w:val="32"/>
        </w:rPr>
        <w:t>»,3</w:t>
      </w:r>
      <w:r w:rsidRPr="00CD6EE6">
        <w:rPr>
          <w:sz w:val="32"/>
          <w:szCs w:val="32"/>
        </w:rPr>
        <w:t xml:space="preserve"> фермерских хозяйств</w:t>
      </w:r>
      <w:r w:rsidR="00E971B3">
        <w:rPr>
          <w:sz w:val="32"/>
          <w:szCs w:val="32"/>
        </w:rPr>
        <w:t>, мини пекарня ИП Реброва В.В.</w:t>
      </w:r>
      <w:r w:rsidRPr="00CD6EE6">
        <w:rPr>
          <w:sz w:val="32"/>
          <w:szCs w:val="32"/>
        </w:rPr>
        <w:t>.</w:t>
      </w:r>
    </w:p>
    <w:p w:rsidR="00D52BCB" w:rsidRPr="0032594B" w:rsidRDefault="00D52BCB" w:rsidP="00D52BCB">
      <w:pPr>
        <w:jc w:val="both"/>
        <w:rPr>
          <w:color w:val="000000"/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CD6EE6">
        <w:rPr>
          <w:sz w:val="32"/>
          <w:szCs w:val="32"/>
        </w:rPr>
        <w:t>В своей работе муниципальное образование 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сельсовет»  и Администрация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 руководствуется  Конституцией РФ, федеральными</w:t>
      </w:r>
      <w:proofErr w:type="gramStart"/>
      <w:r w:rsidRPr="00CD6EE6">
        <w:rPr>
          <w:sz w:val="32"/>
          <w:szCs w:val="32"/>
        </w:rPr>
        <w:t xml:space="preserve"> ,</w:t>
      </w:r>
      <w:proofErr w:type="gramEnd"/>
      <w:r w:rsidRPr="00CD6EE6">
        <w:rPr>
          <w:sz w:val="32"/>
          <w:szCs w:val="32"/>
        </w:rPr>
        <w:t xml:space="preserve"> областными законами из которых приоритетными являются ФЗ-№131  «Об общих принципах организации местного самоуправления в Российской Федерации</w:t>
      </w:r>
      <w:r>
        <w:rPr>
          <w:sz w:val="32"/>
          <w:szCs w:val="32"/>
        </w:rPr>
        <w:t>» ,</w:t>
      </w:r>
      <w:r w:rsidRPr="00CD6EE6">
        <w:rPr>
          <w:sz w:val="32"/>
          <w:szCs w:val="32"/>
        </w:rPr>
        <w:t xml:space="preserve">  </w:t>
      </w:r>
      <w:r w:rsidRPr="0032594B">
        <w:rPr>
          <w:color w:val="000000"/>
          <w:sz w:val="32"/>
          <w:szCs w:val="32"/>
        </w:rPr>
        <w:t>Устав муниципального образования, Закон об административных правонарушениях в Курской области (№1-ЗКО).</w:t>
      </w:r>
      <w:r w:rsidRPr="008C103C">
        <w:rPr>
          <w:szCs w:val="28"/>
        </w:rPr>
        <w:t xml:space="preserve"> </w:t>
      </w:r>
    </w:p>
    <w:p w:rsidR="00D52BCB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lastRenderedPageBreak/>
        <w:t xml:space="preserve">  Законодательная власть на территории МО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сельсовет»  представлена  Собранием  депутатов. За истекший период проведено 11 заседаний Собрания</w:t>
      </w:r>
      <w:r w:rsidR="00E971B3">
        <w:rPr>
          <w:sz w:val="32"/>
          <w:szCs w:val="32"/>
        </w:rPr>
        <w:t xml:space="preserve"> депутатов, на которых принято 5</w:t>
      </w:r>
      <w:r w:rsidRPr="00CD6EE6">
        <w:rPr>
          <w:sz w:val="32"/>
          <w:szCs w:val="32"/>
        </w:rPr>
        <w:t>6 законодательных актов (решений) по различным вопросам, касающимся деятельности муниципального образования,  где одним из важнейших является принятие бюджета.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</w:p>
    <w:p w:rsidR="00D52BCB" w:rsidRPr="00D80E72" w:rsidRDefault="00D52BCB" w:rsidP="00D52BCB">
      <w:pPr>
        <w:jc w:val="both"/>
        <w:rPr>
          <w:color w:val="000000"/>
          <w:sz w:val="32"/>
          <w:szCs w:val="32"/>
        </w:rPr>
      </w:pPr>
      <w:r w:rsidRPr="00CD6EE6">
        <w:rPr>
          <w:sz w:val="32"/>
          <w:szCs w:val="32"/>
        </w:rPr>
        <w:t xml:space="preserve">   Исполнительно-распорядительным органом в МО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сельсовет» Солнцевского района Курской области является Администрация сельсовета. В</w:t>
      </w:r>
      <w:r>
        <w:rPr>
          <w:sz w:val="32"/>
          <w:szCs w:val="32"/>
        </w:rPr>
        <w:t xml:space="preserve"> 2020 году в</w:t>
      </w:r>
      <w:r w:rsidRPr="00CD6EE6">
        <w:rPr>
          <w:sz w:val="32"/>
          <w:szCs w:val="32"/>
        </w:rPr>
        <w:t xml:space="preserve"> Администрации </w:t>
      </w:r>
      <w:r>
        <w:rPr>
          <w:sz w:val="32"/>
          <w:szCs w:val="32"/>
        </w:rPr>
        <w:t xml:space="preserve">Старолещинского сельсовета </w:t>
      </w:r>
      <w:r w:rsidRPr="00CD6EE6">
        <w:rPr>
          <w:sz w:val="32"/>
          <w:szCs w:val="32"/>
        </w:rPr>
        <w:t>работали 3 челове</w:t>
      </w:r>
      <w:r w:rsidR="00E971B3">
        <w:rPr>
          <w:sz w:val="32"/>
          <w:szCs w:val="32"/>
        </w:rPr>
        <w:t xml:space="preserve">ка– </w:t>
      </w:r>
      <w:r w:rsidRPr="00CD6EE6">
        <w:rPr>
          <w:sz w:val="32"/>
          <w:szCs w:val="32"/>
        </w:rPr>
        <w:t xml:space="preserve"> </w:t>
      </w:r>
      <w:proofErr w:type="gramStart"/>
      <w:r w:rsidRPr="00CD6EE6">
        <w:rPr>
          <w:sz w:val="32"/>
          <w:szCs w:val="32"/>
        </w:rPr>
        <w:t>до</w:t>
      </w:r>
      <w:proofErr w:type="gramEnd"/>
      <w:r w:rsidRPr="00CD6EE6">
        <w:rPr>
          <w:sz w:val="32"/>
          <w:szCs w:val="32"/>
        </w:rPr>
        <w:t>бросовестно относящиеся к своим обязанностям</w:t>
      </w:r>
      <w:r>
        <w:rPr>
          <w:color w:val="C00000"/>
          <w:sz w:val="32"/>
          <w:szCs w:val="32"/>
        </w:rPr>
        <w:t>.</w:t>
      </w:r>
      <w:r w:rsidRPr="00CD6EE6">
        <w:rPr>
          <w:sz w:val="32"/>
          <w:szCs w:val="32"/>
        </w:rPr>
        <w:t xml:space="preserve"> </w:t>
      </w:r>
      <w:r w:rsidRPr="00D80E72">
        <w:rPr>
          <w:color w:val="000000"/>
          <w:sz w:val="32"/>
          <w:szCs w:val="32"/>
        </w:rPr>
        <w:t>За мину</w:t>
      </w:r>
      <w:r w:rsidR="00E971B3">
        <w:rPr>
          <w:color w:val="000000"/>
          <w:sz w:val="32"/>
          <w:szCs w:val="32"/>
        </w:rPr>
        <w:t>вший год поступило письменных 10</w:t>
      </w:r>
      <w:r w:rsidRPr="00D80E72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E971B3">
        <w:rPr>
          <w:color w:val="000000"/>
          <w:sz w:val="32"/>
          <w:szCs w:val="32"/>
        </w:rPr>
        <w:t>устных 13 обращений</w:t>
      </w:r>
      <w:r w:rsidRPr="00D80E72">
        <w:rPr>
          <w:color w:val="000000"/>
          <w:sz w:val="32"/>
          <w:szCs w:val="32"/>
        </w:rPr>
        <w:t>.</w:t>
      </w:r>
      <w:r w:rsidRPr="00CD6EE6">
        <w:rPr>
          <w:color w:val="C00000"/>
          <w:sz w:val="32"/>
          <w:szCs w:val="32"/>
        </w:rPr>
        <w:t xml:space="preserve">  </w:t>
      </w:r>
      <w:r w:rsidRPr="00CD6EE6">
        <w:rPr>
          <w:sz w:val="32"/>
          <w:szCs w:val="32"/>
        </w:rPr>
        <w:t xml:space="preserve">Выдано справок </w:t>
      </w:r>
      <w:r w:rsidR="00E971B3">
        <w:rPr>
          <w:sz w:val="32"/>
          <w:szCs w:val="32"/>
        </w:rPr>
        <w:t>950</w:t>
      </w:r>
      <w:r w:rsidRPr="00CD6EE6">
        <w:rPr>
          <w:sz w:val="32"/>
          <w:szCs w:val="32"/>
        </w:rPr>
        <w:t xml:space="preserve"> штук</w:t>
      </w:r>
      <w:r w:rsidRPr="00CD6EE6">
        <w:rPr>
          <w:color w:val="C00000"/>
          <w:sz w:val="32"/>
          <w:szCs w:val="32"/>
        </w:rPr>
        <w:t xml:space="preserve">. </w:t>
      </w:r>
      <w:r w:rsidRPr="00CD6EE6">
        <w:rPr>
          <w:sz w:val="32"/>
          <w:szCs w:val="32"/>
        </w:rPr>
        <w:t xml:space="preserve">Принято </w:t>
      </w:r>
      <w:r w:rsidR="00E971B3">
        <w:rPr>
          <w:sz w:val="32"/>
          <w:szCs w:val="32"/>
        </w:rPr>
        <w:t>84</w:t>
      </w:r>
      <w:r w:rsidRPr="00CD6EE6">
        <w:rPr>
          <w:sz w:val="32"/>
          <w:szCs w:val="32"/>
        </w:rPr>
        <w:t xml:space="preserve"> постановлени</w:t>
      </w:r>
      <w:r w:rsidR="00E971B3">
        <w:rPr>
          <w:sz w:val="32"/>
          <w:szCs w:val="32"/>
        </w:rPr>
        <w:t>я</w:t>
      </w:r>
      <w:r w:rsidRPr="00CD6EE6">
        <w:rPr>
          <w:sz w:val="32"/>
          <w:szCs w:val="32"/>
        </w:rPr>
        <w:t xml:space="preserve">, издано </w:t>
      </w:r>
      <w:r w:rsidR="00E971B3">
        <w:rPr>
          <w:sz w:val="32"/>
          <w:szCs w:val="32"/>
        </w:rPr>
        <w:t>55</w:t>
      </w:r>
      <w:r w:rsidRPr="00CD6EE6">
        <w:rPr>
          <w:sz w:val="32"/>
          <w:szCs w:val="32"/>
        </w:rPr>
        <w:t xml:space="preserve"> распоряжени</w:t>
      </w:r>
      <w:r>
        <w:rPr>
          <w:sz w:val="32"/>
          <w:szCs w:val="32"/>
        </w:rPr>
        <w:t>й</w:t>
      </w:r>
      <w:r w:rsidRPr="00CD6EE6">
        <w:rPr>
          <w:sz w:val="32"/>
          <w:szCs w:val="32"/>
        </w:rPr>
        <w:t>.</w:t>
      </w:r>
      <w:r w:rsidRPr="00CD6EE6">
        <w:rPr>
          <w:color w:val="C00000"/>
          <w:sz w:val="32"/>
          <w:szCs w:val="32"/>
        </w:rPr>
        <w:t xml:space="preserve"> </w:t>
      </w:r>
      <w:r w:rsidR="00E971B3">
        <w:rPr>
          <w:color w:val="000000"/>
          <w:sz w:val="32"/>
          <w:szCs w:val="32"/>
        </w:rPr>
        <w:t>Было получено 10</w:t>
      </w:r>
      <w:r w:rsidRPr="00D80E72">
        <w:rPr>
          <w:color w:val="000000"/>
          <w:sz w:val="32"/>
          <w:szCs w:val="32"/>
        </w:rPr>
        <w:t xml:space="preserve">5 запросов, на которые направлены ответы. </w:t>
      </w: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 xml:space="preserve">Старолещинского сельсовета </w:t>
      </w:r>
      <w:r w:rsidRPr="00CD6EE6">
        <w:rPr>
          <w:sz w:val="32"/>
          <w:szCs w:val="32"/>
        </w:rPr>
        <w:t>осуществляет фу</w:t>
      </w:r>
      <w:r>
        <w:rPr>
          <w:sz w:val="32"/>
          <w:szCs w:val="32"/>
        </w:rPr>
        <w:t xml:space="preserve">нкции военкомата по постановке  и </w:t>
      </w:r>
      <w:r w:rsidRPr="00CD6EE6">
        <w:rPr>
          <w:sz w:val="32"/>
          <w:szCs w:val="32"/>
        </w:rPr>
        <w:t>снятию с учета военно</w:t>
      </w:r>
      <w:r>
        <w:rPr>
          <w:sz w:val="32"/>
          <w:szCs w:val="32"/>
        </w:rPr>
        <w:t>о</w:t>
      </w:r>
      <w:r w:rsidRPr="00CD6EE6">
        <w:rPr>
          <w:sz w:val="32"/>
          <w:szCs w:val="32"/>
        </w:rPr>
        <w:t>бязанных и мобилизационной подготовке.</w:t>
      </w: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В связи со сложившейся политической обстановкой</w:t>
      </w:r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мобилизационной подготовке уделяется повышенное внимание.</w:t>
      </w:r>
      <w:r>
        <w:rPr>
          <w:sz w:val="32"/>
          <w:szCs w:val="32"/>
        </w:rPr>
        <w:t xml:space="preserve"> На учете </w:t>
      </w:r>
      <w:r w:rsidR="00E971B3">
        <w:rPr>
          <w:sz w:val="32"/>
          <w:szCs w:val="32"/>
        </w:rPr>
        <w:t xml:space="preserve">состоит </w:t>
      </w:r>
      <w:r w:rsidR="00B47BB3">
        <w:rPr>
          <w:sz w:val="32"/>
          <w:szCs w:val="32"/>
        </w:rPr>
        <w:t>213</w:t>
      </w:r>
      <w:r>
        <w:rPr>
          <w:sz w:val="32"/>
          <w:szCs w:val="32"/>
        </w:rPr>
        <w:t xml:space="preserve"> человек</w:t>
      </w: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CD6EE6">
        <w:rPr>
          <w:sz w:val="32"/>
          <w:szCs w:val="32"/>
        </w:rPr>
        <w:t>оеннообязанных</w:t>
      </w:r>
      <w:r>
        <w:rPr>
          <w:sz w:val="32"/>
          <w:szCs w:val="32"/>
        </w:rPr>
        <w:t>.</w:t>
      </w:r>
      <w:r w:rsidRPr="00CD6EE6">
        <w:rPr>
          <w:sz w:val="32"/>
          <w:szCs w:val="32"/>
        </w:rPr>
        <w:t xml:space="preserve"> </w:t>
      </w:r>
      <w:r w:rsidR="00E971B3">
        <w:rPr>
          <w:sz w:val="32"/>
          <w:szCs w:val="32"/>
        </w:rPr>
        <w:t xml:space="preserve"> 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CD6EE6">
        <w:rPr>
          <w:sz w:val="32"/>
          <w:szCs w:val="32"/>
        </w:rPr>
        <w:t xml:space="preserve">В своей  работе </w:t>
      </w:r>
      <w:r>
        <w:rPr>
          <w:sz w:val="32"/>
          <w:szCs w:val="32"/>
        </w:rPr>
        <w:t>А</w:t>
      </w:r>
      <w:r w:rsidRPr="00CD6EE6">
        <w:rPr>
          <w:sz w:val="32"/>
          <w:szCs w:val="32"/>
        </w:rPr>
        <w:t xml:space="preserve">дминистрация использует новые средства и методы. На компьютерах установлены программы: </w:t>
      </w:r>
      <w:r>
        <w:rPr>
          <w:sz w:val="32"/>
          <w:szCs w:val="32"/>
        </w:rPr>
        <w:t xml:space="preserve">1-С, </w:t>
      </w:r>
      <w:r w:rsidRPr="00CD6EE6">
        <w:rPr>
          <w:sz w:val="32"/>
          <w:szCs w:val="32"/>
        </w:rPr>
        <w:t>СУФД, СБИС, «Барс»</w:t>
      </w:r>
      <w:r>
        <w:rPr>
          <w:sz w:val="32"/>
          <w:szCs w:val="32"/>
        </w:rPr>
        <w:t>, ФИАС,</w:t>
      </w:r>
      <w:r w:rsidRPr="00CD6EE6">
        <w:rPr>
          <w:sz w:val="32"/>
          <w:szCs w:val="32"/>
        </w:rPr>
        <w:t xml:space="preserve"> программа для межведомственного взаимодействия с </w:t>
      </w:r>
      <w:proofErr w:type="spellStart"/>
      <w:r w:rsidRPr="00CD6EE6">
        <w:rPr>
          <w:sz w:val="32"/>
          <w:szCs w:val="32"/>
        </w:rPr>
        <w:t>Росреестром</w:t>
      </w:r>
      <w:proofErr w:type="spellEnd"/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 кадастровой палатой, программа по приёму и обработке обращений граждан, много корреспонденции проходит по электронной почте. Все больше используется сеть </w:t>
      </w:r>
      <w:r>
        <w:rPr>
          <w:sz w:val="32"/>
          <w:szCs w:val="32"/>
        </w:rPr>
        <w:t>«</w:t>
      </w:r>
      <w:r w:rsidRPr="00CD6EE6">
        <w:rPr>
          <w:sz w:val="32"/>
          <w:szCs w:val="32"/>
        </w:rPr>
        <w:t>Интернет</w:t>
      </w:r>
      <w:r>
        <w:rPr>
          <w:sz w:val="32"/>
          <w:szCs w:val="32"/>
        </w:rPr>
        <w:t>»</w:t>
      </w:r>
      <w:r w:rsidRPr="00CD6EE6">
        <w:rPr>
          <w:sz w:val="32"/>
          <w:szCs w:val="32"/>
        </w:rPr>
        <w:t>.</w:t>
      </w:r>
    </w:p>
    <w:p w:rsidR="00D52BCB" w:rsidRPr="00C65396" w:rsidRDefault="00D52BCB" w:rsidP="00D52BCB">
      <w:pPr>
        <w:ind w:firstLine="708"/>
        <w:jc w:val="both"/>
        <w:rPr>
          <w:sz w:val="32"/>
          <w:szCs w:val="32"/>
        </w:rPr>
      </w:pPr>
      <w:proofErr w:type="gramStart"/>
      <w:r w:rsidRPr="00CD6EE6">
        <w:rPr>
          <w:sz w:val="32"/>
          <w:szCs w:val="32"/>
        </w:rPr>
        <w:t>Очень много</w:t>
      </w:r>
      <w:proofErr w:type="gramEnd"/>
      <w:r w:rsidRPr="00CD6EE6">
        <w:rPr>
          <w:sz w:val="32"/>
          <w:szCs w:val="32"/>
        </w:rPr>
        <w:t xml:space="preserve"> информации размещается на официальном  сайте. Любой гражданин</w:t>
      </w:r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не выходя из дома</w:t>
      </w:r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может получить необходимые услуги или консультации. Администрацией ведется постоянное взаимодействие  с государственными и коммерческими  структурами, органами социального обеспечения, пенсионным фондом, </w:t>
      </w:r>
      <w:proofErr w:type="spellStart"/>
      <w:r w:rsidRPr="00CD6EE6">
        <w:rPr>
          <w:sz w:val="32"/>
          <w:szCs w:val="32"/>
        </w:rPr>
        <w:t>Росреестром</w:t>
      </w:r>
      <w:proofErr w:type="spellEnd"/>
      <w:r w:rsidRPr="00CD6EE6">
        <w:rPr>
          <w:sz w:val="32"/>
          <w:szCs w:val="32"/>
        </w:rPr>
        <w:t>, кадастровой палатой, МФЦ</w:t>
      </w:r>
      <w:r>
        <w:rPr>
          <w:sz w:val="32"/>
          <w:szCs w:val="32"/>
        </w:rPr>
        <w:t>.</w:t>
      </w:r>
    </w:p>
    <w:p w:rsidR="00D52BCB" w:rsidRPr="00CD6EE6" w:rsidRDefault="00D52BCB" w:rsidP="00D52BCB">
      <w:pPr>
        <w:jc w:val="both"/>
        <w:rPr>
          <w:color w:val="000000"/>
          <w:sz w:val="32"/>
          <w:szCs w:val="32"/>
        </w:rPr>
      </w:pPr>
      <w:proofErr w:type="gramStart"/>
      <w:r w:rsidRPr="00CD6EE6">
        <w:rPr>
          <w:color w:val="000000"/>
          <w:sz w:val="32"/>
          <w:szCs w:val="32"/>
        </w:rPr>
        <w:t>Бюджет МО «</w:t>
      </w:r>
      <w:r>
        <w:rPr>
          <w:color w:val="000000"/>
          <w:sz w:val="32"/>
          <w:szCs w:val="32"/>
        </w:rPr>
        <w:t>Старолещинский</w:t>
      </w:r>
      <w:r w:rsidRPr="00CD6EE6">
        <w:rPr>
          <w:color w:val="000000"/>
          <w:sz w:val="32"/>
          <w:szCs w:val="32"/>
        </w:rPr>
        <w:t xml:space="preserve"> сельсовет» на 2020 год был утверждён в сумме по доходам  </w:t>
      </w:r>
      <w:r w:rsidR="00B47BB3">
        <w:rPr>
          <w:color w:val="000000"/>
          <w:sz w:val="32"/>
          <w:szCs w:val="32"/>
        </w:rPr>
        <w:t>4683623,00</w:t>
      </w:r>
      <w:r w:rsidRPr="00CD6EE6">
        <w:rPr>
          <w:color w:val="000000"/>
          <w:sz w:val="32"/>
          <w:szCs w:val="32"/>
        </w:rPr>
        <w:t xml:space="preserve"> ( исполне</w:t>
      </w:r>
      <w:r w:rsidR="00B47BB3">
        <w:rPr>
          <w:color w:val="000000"/>
          <w:sz w:val="32"/>
          <w:szCs w:val="32"/>
        </w:rPr>
        <w:t>ны доходы  в сумме 6348425,28</w:t>
      </w:r>
      <w:r w:rsidRPr="00CD6EE6">
        <w:rPr>
          <w:color w:val="000000"/>
          <w:sz w:val="32"/>
          <w:szCs w:val="32"/>
        </w:rPr>
        <w:t xml:space="preserve"> рублей).,исполн</w:t>
      </w:r>
      <w:r w:rsidR="00B47BB3">
        <w:rPr>
          <w:color w:val="000000"/>
          <w:sz w:val="32"/>
          <w:szCs w:val="32"/>
        </w:rPr>
        <w:t xml:space="preserve">ены расходы  в сумме </w:t>
      </w:r>
      <w:r w:rsidRPr="00CD6EE6">
        <w:rPr>
          <w:color w:val="000000"/>
          <w:sz w:val="32"/>
          <w:szCs w:val="32"/>
        </w:rPr>
        <w:t xml:space="preserve"> </w:t>
      </w:r>
      <w:r w:rsidR="00B47BB3">
        <w:rPr>
          <w:color w:val="000000"/>
          <w:sz w:val="32"/>
          <w:szCs w:val="32"/>
        </w:rPr>
        <w:t>6206414,86 рублей).</w:t>
      </w:r>
      <w:proofErr w:type="gramEnd"/>
      <w:r w:rsidR="00B47BB3">
        <w:rPr>
          <w:color w:val="000000"/>
          <w:sz w:val="32"/>
          <w:szCs w:val="32"/>
        </w:rPr>
        <w:t xml:space="preserve"> С</w:t>
      </w:r>
      <w:r w:rsidRPr="00CD6EE6">
        <w:rPr>
          <w:color w:val="000000"/>
          <w:sz w:val="32"/>
          <w:szCs w:val="32"/>
        </w:rPr>
        <w:t xml:space="preserve">обственные доходы составили </w:t>
      </w:r>
      <w:r w:rsidR="00B47BB3">
        <w:rPr>
          <w:color w:val="000000"/>
          <w:sz w:val="32"/>
          <w:szCs w:val="32"/>
        </w:rPr>
        <w:t>(2087685,49</w:t>
      </w:r>
      <w:r w:rsidRPr="00CD6EE6">
        <w:rPr>
          <w:color w:val="000000"/>
          <w:sz w:val="32"/>
          <w:szCs w:val="32"/>
        </w:rPr>
        <w:t xml:space="preserve"> из </w:t>
      </w:r>
      <w:r w:rsidRPr="00CD6EE6">
        <w:rPr>
          <w:color w:val="000000"/>
          <w:sz w:val="32"/>
          <w:szCs w:val="32"/>
        </w:rPr>
        <w:lastRenderedPageBreak/>
        <w:t>н</w:t>
      </w:r>
      <w:r w:rsidR="00B47BB3">
        <w:rPr>
          <w:color w:val="000000"/>
          <w:sz w:val="32"/>
          <w:szCs w:val="32"/>
        </w:rPr>
        <w:t xml:space="preserve">их земельный налог 1089995,25 </w:t>
      </w:r>
      <w:r w:rsidRPr="00CD6EE6">
        <w:rPr>
          <w:color w:val="000000"/>
          <w:sz w:val="32"/>
          <w:szCs w:val="32"/>
        </w:rPr>
        <w:t xml:space="preserve"> рублей, </w:t>
      </w:r>
      <w:r w:rsidR="00B47BB3">
        <w:rPr>
          <w:color w:val="000000"/>
          <w:sz w:val="32"/>
          <w:szCs w:val="32"/>
        </w:rPr>
        <w:t xml:space="preserve">ЕСН 640039,27 рублей, НДФЛ 210058,64 </w:t>
      </w:r>
      <w:proofErr w:type="spellStart"/>
      <w:r w:rsidR="00B47BB3">
        <w:rPr>
          <w:color w:val="000000"/>
          <w:sz w:val="32"/>
          <w:szCs w:val="32"/>
        </w:rPr>
        <w:t>рублей</w:t>
      </w:r>
      <w:proofErr w:type="gramStart"/>
      <w:r w:rsidR="00B47BB3">
        <w:rPr>
          <w:color w:val="000000"/>
          <w:sz w:val="32"/>
          <w:szCs w:val="32"/>
        </w:rPr>
        <w:t>,</w:t>
      </w:r>
      <w:r w:rsidRPr="00CD6EE6">
        <w:rPr>
          <w:color w:val="000000"/>
          <w:sz w:val="32"/>
          <w:szCs w:val="32"/>
        </w:rPr>
        <w:t>д</w:t>
      </w:r>
      <w:proofErr w:type="gramEnd"/>
      <w:r w:rsidRPr="00CD6EE6">
        <w:rPr>
          <w:color w:val="000000"/>
          <w:sz w:val="32"/>
          <w:szCs w:val="32"/>
        </w:rPr>
        <w:t>оходы</w:t>
      </w:r>
      <w:proofErr w:type="spellEnd"/>
      <w:r w:rsidRPr="00CD6EE6">
        <w:rPr>
          <w:color w:val="000000"/>
          <w:sz w:val="32"/>
          <w:szCs w:val="32"/>
        </w:rPr>
        <w:t xml:space="preserve"> от  сдачи в аренду </w:t>
      </w:r>
      <w:r w:rsidR="00B47BB3">
        <w:rPr>
          <w:color w:val="000000"/>
          <w:sz w:val="32"/>
          <w:szCs w:val="32"/>
        </w:rPr>
        <w:t xml:space="preserve">имущества составили 61156,10 </w:t>
      </w:r>
      <w:r w:rsidRPr="00CD6EE6">
        <w:rPr>
          <w:color w:val="000000"/>
          <w:sz w:val="32"/>
          <w:szCs w:val="32"/>
        </w:rPr>
        <w:t xml:space="preserve"> рублей,</w:t>
      </w:r>
      <w:r w:rsidR="00B47BB3">
        <w:rPr>
          <w:color w:val="000000"/>
          <w:sz w:val="32"/>
          <w:szCs w:val="32"/>
        </w:rPr>
        <w:t xml:space="preserve"> </w:t>
      </w:r>
      <w:r w:rsidRPr="00CD6EE6">
        <w:rPr>
          <w:color w:val="000000"/>
          <w:sz w:val="32"/>
          <w:szCs w:val="32"/>
        </w:rPr>
        <w:t>)</w:t>
      </w:r>
    </w:p>
    <w:p w:rsidR="00D52BCB" w:rsidRPr="00CD6EE6" w:rsidRDefault="00D52BCB" w:rsidP="00D52BCB">
      <w:pPr>
        <w:ind w:firstLine="495"/>
        <w:jc w:val="both"/>
        <w:rPr>
          <w:color w:val="000000"/>
          <w:sz w:val="32"/>
          <w:szCs w:val="32"/>
        </w:rPr>
      </w:pPr>
      <w:r w:rsidRPr="00CD6EE6">
        <w:rPr>
          <w:color w:val="000000"/>
          <w:sz w:val="32"/>
          <w:szCs w:val="32"/>
        </w:rPr>
        <w:t>Бюджетные средства в течение года расходовались на нужды муниципального образовани</w:t>
      </w:r>
      <w:r>
        <w:rPr>
          <w:color w:val="000000"/>
          <w:sz w:val="32"/>
          <w:szCs w:val="32"/>
        </w:rPr>
        <w:t xml:space="preserve">я. Были получены субсидии на  заработную </w:t>
      </w:r>
      <w:r w:rsidRPr="00CD6EE6">
        <w:rPr>
          <w:color w:val="000000"/>
          <w:sz w:val="32"/>
          <w:szCs w:val="32"/>
        </w:rPr>
        <w:t>плату работника</w:t>
      </w:r>
      <w:r w:rsidR="00B01861">
        <w:rPr>
          <w:color w:val="000000"/>
          <w:sz w:val="32"/>
          <w:szCs w:val="32"/>
        </w:rPr>
        <w:t>м  культуры в размере 521592</w:t>
      </w:r>
      <w:r w:rsidRPr="00CD6EE6">
        <w:rPr>
          <w:color w:val="000000"/>
          <w:sz w:val="32"/>
          <w:szCs w:val="32"/>
        </w:rPr>
        <w:t xml:space="preserve"> руб</w:t>
      </w:r>
      <w:r>
        <w:rPr>
          <w:color w:val="000000"/>
          <w:sz w:val="32"/>
          <w:szCs w:val="32"/>
        </w:rPr>
        <w:t>лей</w:t>
      </w:r>
      <w:r w:rsidRPr="00CD6EE6">
        <w:rPr>
          <w:color w:val="000000"/>
          <w:sz w:val="32"/>
          <w:szCs w:val="32"/>
        </w:rPr>
        <w:t xml:space="preserve">, на ведение </w:t>
      </w:r>
      <w:proofErr w:type="spellStart"/>
      <w:r w:rsidRPr="00CD6EE6">
        <w:rPr>
          <w:color w:val="000000"/>
          <w:sz w:val="32"/>
          <w:szCs w:val="32"/>
        </w:rPr>
        <w:t>военно</w:t>
      </w:r>
      <w:proofErr w:type="spellEnd"/>
      <w:r w:rsidRPr="00CD6EE6"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-</w:t>
      </w:r>
      <w:r w:rsidRPr="00CD6EE6">
        <w:rPr>
          <w:color w:val="000000"/>
          <w:sz w:val="32"/>
          <w:szCs w:val="32"/>
        </w:rPr>
        <w:t>у</w:t>
      </w:r>
      <w:proofErr w:type="gramEnd"/>
      <w:r w:rsidRPr="00CD6EE6">
        <w:rPr>
          <w:color w:val="000000"/>
          <w:sz w:val="32"/>
          <w:szCs w:val="32"/>
        </w:rPr>
        <w:t>четного стола получено субвенции из федеральн</w:t>
      </w:r>
      <w:r w:rsidR="00B01861">
        <w:rPr>
          <w:color w:val="000000"/>
          <w:sz w:val="32"/>
          <w:szCs w:val="32"/>
        </w:rPr>
        <w:t>ого бюджета в размере 86843</w:t>
      </w:r>
      <w:r w:rsidRPr="00CD6EE6">
        <w:rPr>
          <w:color w:val="000000"/>
          <w:sz w:val="32"/>
          <w:szCs w:val="32"/>
        </w:rPr>
        <w:t xml:space="preserve"> рублей.</w:t>
      </w:r>
    </w:p>
    <w:p w:rsidR="00D52BCB" w:rsidRPr="00CD6EE6" w:rsidRDefault="00D52BCB" w:rsidP="00D52BCB">
      <w:pPr>
        <w:ind w:firstLine="495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В 2020 году МО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сельсовет» Солнцевского района принимало участие в реализации проекта «Народный бюджет» в Курской области</w:t>
      </w:r>
      <w:r>
        <w:rPr>
          <w:sz w:val="32"/>
          <w:szCs w:val="32"/>
        </w:rPr>
        <w:t xml:space="preserve">. 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1)«Установка декоративного ограждения кладбища в с. </w:t>
      </w:r>
      <w:r w:rsidR="00B47BB3">
        <w:rPr>
          <w:sz w:val="32"/>
          <w:szCs w:val="32"/>
        </w:rPr>
        <w:t>Гололобовка</w:t>
      </w:r>
      <w:r w:rsidRPr="00CD6EE6">
        <w:rPr>
          <w:sz w:val="32"/>
          <w:szCs w:val="32"/>
        </w:rPr>
        <w:t xml:space="preserve">                       Солнцевского района Курской области»;</w:t>
      </w:r>
    </w:p>
    <w:p w:rsidR="00D52BCB" w:rsidRPr="00B01861" w:rsidRDefault="00D52BCB" w:rsidP="00B01861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Объем финансирования всего: </w:t>
      </w:r>
      <w:r w:rsidR="00B01861">
        <w:rPr>
          <w:sz w:val="32"/>
          <w:szCs w:val="32"/>
        </w:rPr>
        <w:t>247101руб.</w:t>
      </w:r>
    </w:p>
    <w:p w:rsidR="00D52BCB" w:rsidRPr="00CD6EE6" w:rsidRDefault="00B01861" w:rsidP="00D52BC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D52BCB" w:rsidRPr="00CD6EE6">
        <w:rPr>
          <w:rFonts w:ascii="Times New Roman" w:hAnsi="Times New Roman" w:cs="Times New Roman"/>
          <w:sz w:val="32"/>
          <w:szCs w:val="32"/>
        </w:rPr>
        <w:t xml:space="preserve">) </w:t>
      </w:r>
      <w:r w:rsidR="00B47BB3">
        <w:rPr>
          <w:rFonts w:ascii="Times New Roman" w:hAnsi="Times New Roman" w:cs="Times New Roman"/>
          <w:sz w:val="32"/>
          <w:szCs w:val="32"/>
        </w:rPr>
        <w:t>Газоснабжение здания клуба «Лещиноплатавский ЦСДК» Старолещинского сельсовета Солнцевского района</w:t>
      </w:r>
    </w:p>
    <w:p w:rsidR="00D52BCB" w:rsidRPr="00B01861" w:rsidRDefault="00D52BCB" w:rsidP="00B01861">
      <w:pPr>
        <w:pStyle w:val="20"/>
        <w:shd w:val="clear" w:color="auto" w:fill="auto"/>
        <w:tabs>
          <w:tab w:val="left" w:pos="878"/>
          <w:tab w:val="left" w:pos="2220"/>
        </w:tabs>
        <w:spacing w:before="0"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CD6EE6">
        <w:rPr>
          <w:rFonts w:ascii="Calibri" w:eastAsia="Calibri" w:hAnsi="Calibri" w:cs="Times New Roman"/>
          <w:sz w:val="32"/>
          <w:szCs w:val="32"/>
        </w:rPr>
        <w:t xml:space="preserve">Сметная стоимость строительства- </w:t>
      </w:r>
      <w:r w:rsidR="00B01861">
        <w:rPr>
          <w:rFonts w:ascii="Calibri" w:eastAsia="Calibri" w:hAnsi="Calibri" w:cs="Times New Roman"/>
          <w:sz w:val="32"/>
          <w:szCs w:val="32"/>
        </w:rPr>
        <w:t xml:space="preserve">351518,88 </w:t>
      </w:r>
      <w:proofErr w:type="spellStart"/>
      <w:r w:rsidR="00B01861">
        <w:rPr>
          <w:rFonts w:ascii="Calibri" w:eastAsia="Calibri" w:hAnsi="Calibri" w:cs="Times New Roman"/>
          <w:sz w:val="32"/>
          <w:szCs w:val="32"/>
        </w:rPr>
        <w:t>руб</w:t>
      </w:r>
      <w:proofErr w:type="spellEnd"/>
      <w:r w:rsidR="00B01861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D52BCB" w:rsidRPr="00CD6EE6" w:rsidRDefault="00D52BCB" w:rsidP="00D52BCB">
      <w:pPr>
        <w:ind w:left="-567" w:firstLine="567"/>
        <w:jc w:val="both"/>
        <w:rPr>
          <w:sz w:val="32"/>
          <w:szCs w:val="32"/>
        </w:rPr>
      </w:pPr>
      <w:proofErr w:type="gramStart"/>
      <w:r w:rsidRPr="00CD6EE6">
        <w:rPr>
          <w:sz w:val="32"/>
          <w:szCs w:val="32"/>
        </w:rPr>
        <w:t xml:space="preserve">В соответствии с постановлением Администрации Курской области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 Администрация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Солнцевского района участвовала в программе «Устойчивое развитие территории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Солнцевского района Курской области на 2019-2021 годы».</w:t>
      </w:r>
      <w:proofErr w:type="gramEnd"/>
      <w:r w:rsidRPr="00CD6EE6">
        <w:rPr>
          <w:sz w:val="32"/>
          <w:szCs w:val="32"/>
        </w:rPr>
        <w:t xml:space="preserve"> Главное условие программ</w:t>
      </w:r>
      <w:proofErr w:type="gramStart"/>
      <w:r w:rsidRPr="00CD6EE6">
        <w:rPr>
          <w:sz w:val="32"/>
          <w:szCs w:val="32"/>
        </w:rPr>
        <w:t>ы-</w:t>
      </w:r>
      <w:proofErr w:type="gramEnd"/>
      <w:r w:rsidRPr="00CD6EE6">
        <w:rPr>
          <w:sz w:val="32"/>
          <w:szCs w:val="32"/>
        </w:rPr>
        <w:t xml:space="preserve"> доля софинансирования населения. На территории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в 2020 году реализованы два проекта:</w:t>
      </w:r>
    </w:p>
    <w:p w:rsidR="00D52BCB" w:rsidRPr="00CD6EE6" w:rsidRDefault="00D52BCB" w:rsidP="00D52BCB">
      <w:pPr>
        <w:ind w:left="-567" w:firstLine="567"/>
        <w:jc w:val="both"/>
        <w:rPr>
          <w:sz w:val="32"/>
          <w:szCs w:val="32"/>
        </w:rPr>
      </w:pPr>
      <w:r w:rsidRPr="00B01861">
        <w:rPr>
          <w:sz w:val="32"/>
          <w:szCs w:val="32"/>
        </w:rPr>
        <w:t>-«</w:t>
      </w:r>
      <w:r w:rsidR="00B01861" w:rsidRPr="00B01861">
        <w:rPr>
          <w:bCs/>
          <w:sz w:val="32"/>
          <w:szCs w:val="32"/>
        </w:rPr>
        <w:t xml:space="preserve">выполнение работ по благоустройству мемориала в </w:t>
      </w:r>
      <w:proofErr w:type="spellStart"/>
      <w:r w:rsidR="00B01861" w:rsidRPr="00B01861">
        <w:rPr>
          <w:bCs/>
          <w:sz w:val="32"/>
          <w:szCs w:val="32"/>
        </w:rPr>
        <w:t>д</w:t>
      </w:r>
      <w:proofErr w:type="gramStart"/>
      <w:r w:rsidR="00B01861" w:rsidRPr="00B01861">
        <w:rPr>
          <w:bCs/>
          <w:sz w:val="32"/>
          <w:szCs w:val="32"/>
        </w:rPr>
        <w:t>.Е</w:t>
      </w:r>
      <w:proofErr w:type="gramEnd"/>
      <w:r w:rsidR="00B01861" w:rsidRPr="00B01861">
        <w:rPr>
          <w:bCs/>
          <w:sz w:val="32"/>
          <w:szCs w:val="32"/>
        </w:rPr>
        <w:t>фросимовка</w:t>
      </w:r>
      <w:proofErr w:type="spellEnd"/>
      <w:r w:rsidR="00B01861" w:rsidRPr="00B01861">
        <w:rPr>
          <w:bCs/>
          <w:sz w:val="32"/>
          <w:szCs w:val="32"/>
        </w:rPr>
        <w:t xml:space="preserve"> (тротуар, 9 декоративных светильников,2 скамьи,2 прожектора</w:t>
      </w:r>
      <w:r w:rsidR="00B01861">
        <w:rPr>
          <w:sz w:val="32"/>
          <w:szCs w:val="32"/>
        </w:rPr>
        <w:t>»- стоимость проекта 386304</w:t>
      </w:r>
      <w:r w:rsidRPr="00CD6EE6">
        <w:rPr>
          <w:sz w:val="32"/>
          <w:szCs w:val="32"/>
        </w:rPr>
        <w:t xml:space="preserve">рублей.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-обла</w:t>
      </w:r>
      <w:r w:rsidR="00B01861">
        <w:rPr>
          <w:sz w:val="32"/>
          <w:szCs w:val="32"/>
        </w:rPr>
        <w:t xml:space="preserve">стное финансирование      70%  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-местный бюдж</w:t>
      </w:r>
      <w:r w:rsidR="00B01861">
        <w:rPr>
          <w:sz w:val="32"/>
          <w:szCs w:val="32"/>
        </w:rPr>
        <w:t xml:space="preserve">ет                       10%   </w:t>
      </w:r>
    </w:p>
    <w:p w:rsidR="00D52BCB" w:rsidRPr="00D80E72" w:rsidRDefault="00D52BCB" w:rsidP="00D52BCB">
      <w:pPr>
        <w:ind w:left="-709"/>
        <w:jc w:val="both"/>
        <w:rPr>
          <w:sz w:val="32"/>
          <w:szCs w:val="32"/>
        </w:rPr>
      </w:pPr>
      <w:r w:rsidRPr="00D80E72">
        <w:rPr>
          <w:sz w:val="32"/>
          <w:szCs w:val="32"/>
        </w:rPr>
        <w:t>-</w:t>
      </w:r>
      <w:proofErr w:type="spellStart"/>
      <w:r w:rsidRPr="00D80E72">
        <w:rPr>
          <w:sz w:val="32"/>
          <w:szCs w:val="32"/>
        </w:rPr>
        <w:t>соф</w:t>
      </w:r>
      <w:r w:rsidR="00B01861">
        <w:rPr>
          <w:sz w:val="32"/>
          <w:szCs w:val="32"/>
        </w:rPr>
        <w:t>инансирование</w:t>
      </w:r>
      <w:proofErr w:type="spellEnd"/>
      <w:r w:rsidR="00B01861">
        <w:rPr>
          <w:sz w:val="32"/>
          <w:szCs w:val="32"/>
        </w:rPr>
        <w:t xml:space="preserve"> населения  20% 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- «Обустройство спортивной площадки </w:t>
      </w:r>
      <w:proofErr w:type="spellStart"/>
      <w:r w:rsidR="00B01861">
        <w:rPr>
          <w:sz w:val="32"/>
          <w:szCs w:val="32"/>
        </w:rPr>
        <w:t>д</w:t>
      </w:r>
      <w:proofErr w:type="gramStart"/>
      <w:r w:rsidR="00B01861">
        <w:rPr>
          <w:sz w:val="32"/>
          <w:szCs w:val="32"/>
        </w:rPr>
        <w:t>.Е</w:t>
      </w:r>
      <w:proofErr w:type="gramEnd"/>
      <w:r w:rsidR="00B01861">
        <w:rPr>
          <w:sz w:val="32"/>
          <w:szCs w:val="32"/>
        </w:rPr>
        <w:t>фросимовка</w:t>
      </w:r>
      <w:proofErr w:type="spellEnd"/>
      <w:r w:rsidRPr="00CD6EE6">
        <w:rPr>
          <w:sz w:val="32"/>
          <w:szCs w:val="32"/>
        </w:rPr>
        <w:t xml:space="preserve">»- первоначальная стоимость проекта 577 811,0 рублей. </w:t>
      </w:r>
      <w:r w:rsidR="00B01861">
        <w:rPr>
          <w:sz w:val="32"/>
          <w:szCs w:val="32"/>
        </w:rPr>
        <w:t xml:space="preserve">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-областное финансирование         70% </w:t>
      </w:r>
      <w:r w:rsidR="00B01861">
        <w:rPr>
          <w:sz w:val="32"/>
          <w:szCs w:val="32"/>
        </w:rPr>
        <w:t xml:space="preserve">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-местный бюджет                          10%   -</w:t>
      </w:r>
      <w:r w:rsidR="00B01861">
        <w:rPr>
          <w:sz w:val="32"/>
          <w:szCs w:val="32"/>
        </w:rPr>
        <w:t xml:space="preserve"> </w:t>
      </w:r>
    </w:p>
    <w:p w:rsidR="00D52BCB" w:rsidRPr="00D80E72" w:rsidRDefault="00D52BCB" w:rsidP="00D52BCB">
      <w:pPr>
        <w:ind w:left="-709"/>
        <w:jc w:val="both"/>
        <w:rPr>
          <w:sz w:val="32"/>
          <w:szCs w:val="32"/>
        </w:rPr>
      </w:pPr>
      <w:r w:rsidRPr="00D80E72">
        <w:rPr>
          <w:sz w:val="32"/>
          <w:szCs w:val="32"/>
        </w:rPr>
        <w:t>-</w:t>
      </w:r>
      <w:proofErr w:type="spellStart"/>
      <w:r w:rsidRPr="00D80E72">
        <w:rPr>
          <w:sz w:val="32"/>
          <w:szCs w:val="32"/>
        </w:rPr>
        <w:t>софинансирование</w:t>
      </w:r>
      <w:proofErr w:type="spellEnd"/>
      <w:r w:rsidRPr="00D80E72">
        <w:rPr>
          <w:sz w:val="32"/>
          <w:szCs w:val="32"/>
        </w:rPr>
        <w:t xml:space="preserve"> населения  20%  - </w:t>
      </w:r>
      <w:r w:rsidR="00B01861">
        <w:rPr>
          <w:sz w:val="32"/>
          <w:szCs w:val="32"/>
        </w:rPr>
        <w:t xml:space="preserve"> </w:t>
      </w:r>
    </w:p>
    <w:p w:rsidR="004F62B4" w:rsidRDefault="00D52BCB" w:rsidP="004F62B4">
      <w:pPr>
        <w:ind w:left="-709"/>
        <w:jc w:val="both"/>
        <w:rPr>
          <w:color w:val="000000"/>
          <w:sz w:val="32"/>
          <w:szCs w:val="32"/>
        </w:rPr>
      </w:pPr>
      <w:r w:rsidRPr="00CD6EE6">
        <w:rPr>
          <w:color w:val="000000"/>
          <w:sz w:val="32"/>
          <w:szCs w:val="32"/>
        </w:rPr>
        <w:lastRenderedPageBreak/>
        <w:t xml:space="preserve">  </w:t>
      </w:r>
      <w:r w:rsidR="004F62B4">
        <w:rPr>
          <w:color w:val="000000"/>
          <w:sz w:val="32"/>
          <w:szCs w:val="32"/>
        </w:rPr>
        <w:t>По программе «Увековечение памяти погибших при защите Отечества 2019-2024гг» было израсходовано 728594 рублей на следующие объекты:</w:t>
      </w:r>
    </w:p>
    <w:p w:rsidR="004F62B4" w:rsidRPr="004F62B4" w:rsidRDefault="004F62B4" w:rsidP="004F62B4">
      <w:pPr>
        <w:ind w:left="-709"/>
        <w:jc w:val="both"/>
        <w:rPr>
          <w:color w:val="000000"/>
          <w:sz w:val="32"/>
          <w:szCs w:val="32"/>
        </w:rPr>
      </w:pPr>
      <w:r w:rsidRPr="004F62B4">
        <w:rPr>
          <w:sz w:val="32"/>
          <w:szCs w:val="32"/>
        </w:rPr>
        <w:t xml:space="preserve">1)Братская могила 11 Советских воинов».1943г, </w:t>
      </w:r>
      <w:proofErr w:type="gramStart"/>
      <w:r w:rsidRPr="004F62B4">
        <w:rPr>
          <w:sz w:val="32"/>
          <w:szCs w:val="32"/>
        </w:rPr>
        <w:t>расположенного</w:t>
      </w:r>
      <w:proofErr w:type="gramEnd"/>
      <w:r w:rsidRPr="004F62B4">
        <w:rPr>
          <w:sz w:val="32"/>
          <w:szCs w:val="32"/>
        </w:rPr>
        <w:t xml:space="preserve"> по адресу: Курская область, Солнцевский район, с</w:t>
      </w:r>
      <w:proofErr w:type="gramStart"/>
      <w:r w:rsidRPr="004F62B4">
        <w:rPr>
          <w:sz w:val="32"/>
          <w:szCs w:val="32"/>
        </w:rPr>
        <w:t>.С</w:t>
      </w:r>
      <w:proofErr w:type="gramEnd"/>
      <w:r w:rsidRPr="004F62B4">
        <w:rPr>
          <w:sz w:val="32"/>
          <w:szCs w:val="32"/>
        </w:rPr>
        <w:t>тарый Лещин .</w:t>
      </w:r>
    </w:p>
    <w:p w:rsidR="004F62B4" w:rsidRDefault="004F62B4" w:rsidP="004F62B4">
      <w:pPr>
        <w:ind w:left="-709"/>
        <w:jc w:val="both"/>
        <w:rPr>
          <w:color w:val="000000"/>
          <w:sz w:val="32"/>
          <w:szCs w:val="32"/>
        </w:rPr>
      </w:pPr>
      <w:r w:rsidRPr="004F62B4">
        <w:rPr>
          <w:sz w:val="32"/>
          <w:szCs w:val="32"/>
        </w:rPr>
        <w:t>2) Братская могила воинов Советской Армии, погибших в период Великой Отечественной войны. Захоронено 30 советских воинов</w:t>
      </w:r>
      <w:proofErr w:type="gramStart"/>
      <w:r w:rsidRPr="004F62B4">
        <w:rPr>
          <w:sz w:val="32"/>
          <w:szCs w:val="32"/>
        </w:rPr>
        <w:t xml:space="preserve"> ,</w:t>
      </w:r>
      <w:proofErr w:type="gramEnd"/>
      <w:r w:rsidRPr="004F62B4">
        <w:rPr>
          <w:sz w:val="32"/>
          <w:szCs w:val="32"/>
        </w:rPr>
        <w:t xml:space="preserve"> установлено фамилий на 11 человек. Скульптура установлена в 1965 году», расположенного по адресу: Курская область, Солнцевский район, с.Гололобовка</w:t>
      </w:r>
      <w:r w:rsidR="00D52BCB" w:rsidRPr="004F62B4">
        <w:rPr>
          <w:color w:val="000000"/>
          <w:sz w:val="32"/>
          <w:szCs w:val="32"/>
        </w:rPr>
        <w:t xml:space="preserve"> </w:t>
      </w:r>
    </w:p>
    <w:p w:rsidR="00D52BCB" w:rsidRPr="004F62B4" w:rsidRDefault="00D52BCB" w:rsidP="004F62B4">
      <w:pPr>
        <w:ind w:left="-709"/>
        <w:jc w:val="both"/>
        <w:rPr>
          <w:sz w:val="32"/>
          <w:szCs w:val="32"/>
        </w:rPr>
      </w:pPr>
      <w:r w:rsidRPr="00CD6EE6">
        <w:rPr>
          <w:color w:val="000000"/>
          <w:sz w:val="32"/>
          <w:szCs w:val="32"/>
        </w:rPr>
        <w:t>В 2020 году продолжалось благоус</w:t>
      </w:r>
      <w:r w:rsidR="00B01861">
        <w:rPr>
          <w:color w:val="000000"/>
          <w:sz w:val="32"/>
          <w:szCs w:val="32"/>
        </w:rPr>
        <w:t xml:space="preserve">тройство населённых пунктов:  были приобретены </w:t>
      </w:r>
      <w:proofErr w:type="gramStart"/>
      <w:r w:rsidR="004F62B4">
        <w:rPr>
          <w:color w:val="000000"/>
          <w:sz w:val="32"/>
          <w:szCs w:val="32"/>
        </w:rPr>
        <w:t>с</w:t>
      </w:r>
      <w:proofErr w:type="gramEnd"/>
      <w:r w:rsidR="004F62B4">
        <w:rPr>
          <w:color w:val="000000"/>
          <w:sz w:val="32"/>
          <w:szCs w:val="32"/>
        </w:rPr>
        <w:t xml:space="preserve"> счет спонсоров ООО Курган </w:t>
      </w:r>
      <w:r w:rsidR="00B01861">
        <w:rPr>
          <w:color w:val="000000"/>
          <w:sz w:val="32"/>
          <w:szCs w:val="32"/>
        </w:rPr>
        <w:t>уличные светодиодные фонари</w:t>
      </w:r>
      <w:r w:rsidR="004F62B4">
        <w:rPr>
          <w:color w:val="000000"/>
          <w:sz w:val="32"/>
          <w:szCs w:val="32"/>
        </w:rPr>
        <w:t>, лампы.</w:t>
      </w:r>
      <w:r w:rsidRPr="00CD6EE6">
        <w:rPr>
          <w:color w:val="000000"/>
          <w:sz w:val="32"/>
          <w:szCs w:val="32"/>
        </w:rPr>
        <w:t xml:space="preserve"> </w:t>
      </w:r>
      <w:r w:rsidR="00B01861">
        <w:rPr>
          <w:color w:val="000000"/>
          <w:sz w:val="32"/>
          <w:szCs w:val="32"/>
        </w:rPr>
        <w:t xml:space="preserve"> </w:t>
      </w:r>
    </w:p>
    <w:p w:rsidR="00D52BCB" w:rsidRPr="00CD6EE6" w:rsidRDefault="00D52BCB" w:rsidP="009525F2">
      <w:pPr>
        <w:ind w:left="-709" w:firstLine="709"/>
        <w:jc w:val="both"/>
        <w:rPr>
          <w:color w:val="000000"/>
          <w:sz w:val="32"/>
          <w:szCs w:val="32"/>
        </w:rPr>
      </w:pPr>
      <w:r w:rsidRPr="00CD6EE6">
        <w:rPr>
          <w:color w:val="000000"/>
          <w:sz w:val="32"/>
          <w:szCs w:val="32"/>
        </w:rPr>
        <w:t>Для обеспечения жителей водой продо</w:t>
      </w:r>
      <w:r w:rsidR="004F62B4">
        <w:rPr>
          <w:color w:val="000000"/>
          <w:sz w:val="32"/>
          <w:szCs w:val="32"/>
        </w:rPr>
        <w:t xml:space="preserve">лжается ремонт шахтных колодцев, а также  двум гражданам </w:t>
      </w:r>
      <w:r w:rsidR="009525F2">
        <w:rPr>
          <w:color w:val="000000"/>
          <w:sz w:val="32"/>
          <w:szCs w:val="32"/>
        </w:rPr>
        <w:t>д</w:t>
      </w:r>
      <w:proofErr w:type="gramStart"/>
      <w:r w:rsidR="009525F2">
        <w:rPr>
          <w:color w:val="000000"/>
          <w:sz w:val="32"/>
          <w:szCs w:val="32"/>
        </w:rPr>
        <w:t>.Г</w:t>
      </w:r>
      <w:proofErr w:type="gramEnd"/>
      <w:r w:rsidR="009525F2">
        <w:rPr>
          <w:color w:val="000000"/>
          <w:sz w:val="32"/>
          <w:szCs w:val="32"/>
        </w:rPr>
        <w:t xml:space="preserve">оренка </w:t>
      </w:r>
      <w:r w:rsidR="004F62B4">
        <w:rPr>
          <w:color w:val="000000"/>
          <w:sz w:val="32"/>
          <w:szCs w:val="32"/>
        </w:rPr>
        <w:t>были пробурены скважины.</w:t>
      </w:r>
    </w:p>
    <w:p w:rsidR="00D52BCB" w:rsidRPr="009525F2" w:rsidRDefault="00D52BCB" w:rsidP="009525F2">
      <w:pPr>
        <w:ind w:left="-709"/>
        <w:jc w:val="both"/>
        <w:rPr>
          <w:sz w:val="32"/>
          <w:szCs w:val="32"/>
        </w:rPr>
      </w:pPr>
      <w:r w:rsidRPr="00CD6EE6">
        <w:rPr>
          <w:color w:val="000000"/>
          <w:sz w:val="32"/>
          <w:szCs w:val="32"/>
        </w:rPr>
        <w:t xml:space="preserve"> </w:t>
      </w:r>
      <w:r w:rsidRPr="00CD6EE6">
        <w:rPr>
          <w:color w:val="000000"/>
          <w:sz w:val="32"/>
          <w:szCs w:val="32"/>
        </w:rPr>
        <w:tab/>
      </w:r>
      <w:r w:rsidRPr="00CD6EE6">
        <w:rPr>
          <w:sz w:val="32"/>
          <w:szCs w:val="32"/>
        </w:rPr>
        <w:t xml:space="preserve">В течение 2020 года производилась уборка мест стихийно </w:t>
      </w:r>
      <w:r w:rsidR="009525F2">
        <w:rPr>
          <w:sz w:val="32"/>
          <w:szCs w:val="32"/>
        </w:rPr>
        <w:t>возникших свалок, своими силами.</w:t>
      </w:r>
    </w:p>
    <w:p w:rsidR="00D52BCB" w:rsidRDefault="00D52BCB" w:rsidP="009525F2">
      <w:pPr>
        <w:ind w:left="-709" w:firstLine="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Исполняем законодательство по оказанию ритуальных услуг гражданам, не имеющим родственников. </w:t>
      </w:r>
      <w:r w:rsidR="009525F2">
        <w:rPr>
          <w:sz w:val="32"/>
          <w:szCs w:val="32"/>
        </w:rPr>
        <w:t xml:space="preserve"> </w:t>
      </w:r>
      <w:r w:rsidRPr="00CD6EE6">
        <w:rPr>
          <w:sz w:val="32"/>
          <w:szCs w:val="32"/>
        </w:rPr>
        <w:t xml:space="preserve">  </w:t>
      </w:r>
    </w:p>
    <w:p w:rsidR="00D52BCB" w:rsidRPr="00CD6EE6" w:rsidRDefault="00D52BCB" w:rsidP="00D52BCB">
      <w:pPr>
        <w:ind w:left="-709" w:firstLine="709"/>
        <w:jc w:val="both"/>
        <w:rPr>
          <w:sz w:val="32"/>
          <w:szCs w:val="32"/>
        </w:rPr>
      </w:pPr>
    </w:p>
    <w:p w:rsidR="00D52BCB" w:rsidRPr="00CD6EE6" w:rsidRDefault="00D52BCB" w:rsidP="009525F2">
      <w:pPr>
        <w:ind w:left="-709" w:firstLine="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Для предупреждения и пресечения  правонарушений  в сельсовете действует программа по профилактике преступлений и правонарушений, работает ДНД в количестве  </w:t>
      </w:r>
      <w:r w:rsidR="009525F2">
        <w:rPr>
          <w:color w:val="000000"/>
          <w:sz w:val="32"/>
          <w:szCs w:val="32"/>
        </w:rPr>
        <w:t>3</w:t>
      </w:r>
      <w:r w:rsidRPr="00CD6EE6">
        <w:rPr>
          <w:sz w:val="32"/>
          <w:szCs w:val="32"/>
        </w:rPr>
        <w:t xml:space="preserve"> человек. </w:t>
      </w:r>
    </w:p>
    <w:p w:rsidR="00D52BCB" w:rsidRPr="00CD6EE6" w:rsidRDefault="00D52BCB" w:rsidP="00D52BCB">
      <w:pPr>
        <w:ind w:left="-709" w:firstLine="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В </w:t>
      </w:r>
      <w:r w:rsidR="009525F2">
        <w:rPr>
          <w:sz w:val="32"/>
          <w:szCs w:val="32"/>
        </w:rPr>
        <w:t>Старолещинском</w:t>
      </w:r>
      <w:r w:rsidRPr="00CD6EE6">
        <w:rPr>
          <w:sz w:val="32"/>
          <w:szCs w:val="32"/>
        </w:rPr>
        <w:t xml:space="preserve"> сельсовете действует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>Было произведено испытание пожарной продукции (по</w:t>
      </w:r>
      <w:r w:rsidR="009525F2">
        <w:rPr>
          <w:sz w:val="32"/>
          <w:szCs w:val="32"/>
        </w:rPr>
        <w:t>жарные гидранты) на сумму 17 442,24</w:t>
      </w:r>
      <w:r w:rsidRPr="00CD6EE6">
        <w:rPr>
          <w:sz w:val="32"/>
          <w:szCs w:val="32"/>
        </w:rPr>
        <w:t xml:space="preserve">рубля. </w:t>
      </w:r>
      <w:r w:rsidR="009525F2">
        <w:rPr>
          <w:sz w:val="32"/>
          <w:szCs w:val="32"/>
        </w:rPr>
        <w:t xml:space="preserve"> </w:t>
      </w:r>
    </w:p>
    <w:p w:rsidR="00D52BCB" w:rsidRPr="00CD6EE6" w:rsidRDefault="00D52BCB" w:rsidP="00D52BCB">
      <w:pPr>
        <w:ind w:left="-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Солнцевского района Курской области провела работу по  установке </w:t>
      </w:r>
      <w:proofErr w:type="spellStart"/>
      <w:r w:rsidRPr="00CD6EE6">
        <w:rPr>
          <w:sz w:val="32"/>
          <w:szCs w:val="32"/>
        </w:rPr>
        <w:t>извещателей</w:t>
      </w:r>
      <w:proofErr w:type="spellEnd"/>
      <w:r w:rsidRPr="00CD6EE6">
        <w:rPr>
          <w:sz w:val="32"/>
          <w:szCs w:val="32"/>
        </w:rPr>
        <w:t xml:space="preserve"> пожарных дымовых оптико-электронных автономных ИП 212-142 на территории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Солнцевского района.</w:t>
      </w:r>
      <w:r>
        <w:rPr>
          <w:sz w:val="32"/>
          <w:szCs w:val="32"/>
        </w:rPr>
        <w:t xml:space="preserve"> </w:t>
      </w:r>
      <w:r w:rsidRPr="00CD6EE6">
        <w:rPr>
          <w:sz w:val="32"/>
          <w:szCs w:val="32"/>
        </w:rPr>
        <w:t xml:space="preserve">Всего установлено </w:t>
      </w:r>
      <w:proofErr w:type="spellStart"/>
      <w:r w:rsidRPr="00CD6EE6">
        <w:rPr>
          <w:sz w:val="32"/>
          <w:szCs w:val="32"/>
        </w:rPr>
        <w:t>извещателей</w:t>
      </w:r>
      <w:proofErr w:type="spellEnd"/>
      <w:r w:rsidRPr="00CD6EE6">
        <w:rPr>
          <w:sz w:val="32"/>
          <w:szCs w:val="32"/>
        </w:rPr>
        <w:t xml:space="preserve"> </w:t>
      </w:r>
      <w:r w:rsidR="009525F2">
        <w:rPr>
          <w:sz w:val="32"/>
          <w:szCs w:val="32"/>
        </w:rPr>
        <w:t>40</w:t>
      </w:r>
      <w:r w:rsidRPr="00CD6EE6">
        <w:rPr>
          <w:sz w:val="32"/>
          <w:szCs w:val="32"/>
        </w:rPr>
        <w:t xml:space="preserve">: </w:t>
      </w:r>
    </w:p>
    <w:p w:rsidR="00D52BCB" w:rsidRPr="00CD6EE6" w:rsidRDefault="009525F2" w:rsidP="00D52BCB">
      <w:pPr>
        <w:tabs>
          <w:tab w:val="left" w:pos="1125"/>
        </w:tabs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D52BCB" w:rsidRPr="00CD6EE6">
        <w:rPr>
          <w:sz w:val="32"/>
          <w:szCs w:val="32"/>
        </w:rPr>
        <w:t>- многодетные семьи (установлены 100%)</w:t>
      </w:r>
    </w:p>
    <w:p w:rsidR="00D52BCB" w:rsidRPr="00CD6EE6" w:rsidRDefault="00D52BCB" w:rsidP="00D52BCB">
      <w:pPr>
        <w:tabs>
          <w:tab w:val="left" w:pos="1125"/>
        </w:tabs>
        <w:jc w:val="both"/>
        <w:rPr>
          <w:sz w:val="32"/>
          <w:szCs w:val="32"/>
        </w:rPr>
      </w:pPr>
      <w:r w:rsidRPr="00CD6EE6">
        <w:rPr>
          <w:sz w:val="32"/>
          <w:szCs w:val="32"/>
        </w:rPr>
        <w:t>10 - ТЖС</w:t>
      </w:r>
    </w:p>
    <w:p w:rsidR="00D52BCB" w:rsidRPr="00CD6EE6" w:rsidRDefault="00D52BCB" w:rsidP="00D52BCB">
      <w:pPr>
        <w:tabs>
          <w:tab w:val="left" w:pos="1125"/>
        </w:tabs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16 - (пьющие, </w:t>
      </w:r>
      <w:proofErr w:type="spellStart"/>
      <w:r w:rsidRPr="00CD6EE6">
        <w:rPr>
          <w:sz w:val="32"/>
          <w:szCs w:val="32"/>
        </w:rPr>
        <w:t>одинокопроживающие</w:t>
      </w:r>
      <w:proofErr w:type="spellEnd"/>
      <w:r w:rsidRPr="00CD6EE6">
        <w:rPr>
          <w:sz w:val="32"/>
          <w:szCs w:val="32"/>
        </w:rPr>
        <w:t>, квартиры для детей сирот).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</w:p>
    <w:p w:rsidR="00D52BCB" w:rsidRPr="00CD6EE6" w:rsidRDefault="00D52BCB" w:rsidP="009525F2">
      <w:pPr>
        <w:ind w:left="-709" w:firstLine="709"/>
        <w:jc w:val="both"/>
        <w:rPr>
          <w:sz w:val="32"/>
          <w:szCs w:val="32"/>
        </w:rPr>
      </w:pPr>
      <w:r w:rsidRPr="00CD6EE6">
        <w:rPr>
          <w:sz w:val="32"/>
          <w:szCs w:val="32"/>
        </w:rPr>
        <w:lastRenderedPageBreak/>
        <w:t xml:space="preserve">Для предупреждения и ликвидации ЧС в сельсовете имеется: пожарная </w:t>
      </w:r>
      <w:proofErr w:type="spellStart"/>
      <w:r w:rsidRPr="00CD6EE6">
        <w:rPr>
          <w:sz w:val="32"/>
          <w:szCs w:val="32"/>
        </w:rPr>
        <w:t>мото</w:t>
      </w:r>
      <w:r w:rsidR="009525F2">
        <w:rPr>
          <w:sz w:val="32"/>
          <w:szCs w:val="32"/>
        </w:rPr>
        <w:t>помпа</w:t>
      </w:r>
      <w:proofErr w:type="spellEnd"/>
      <w:r w:rsidR="009525F2"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ранцевые опрыскиватели, хлопушки, </w:t>
      </w:r>
      <w:proofErr w:type="spellStart"/>
      <w:r w:rsidRPr="00CD6EE6">
        <w:rPr>
          <w:sz w:val="32"/>
          <w:szCs w:val="32"/>
        </w:rPr>
        <w:t>бензотриммеры</w:t>
      </w:r>
      <w:proofErr w:type="spellEnd"/>
      <w:r w:rsidRPr="00CD6EE6">
        <w:rPr>
          <w:sz w:val="32"/>
          <w:szCs w:val="32"/>
        </w:rPr>
        <w:t xml:space="preserve">, шанцевый инструмент. 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   </w:t>
      </w:r>
      <w:r>
        <w:rPr>
          <w:sz w:val="32"/>
          <w:szCs w:val="32"/>
        </w:rPr>
        <w:t>Большое внимание у</w:t>
      </w:r>
      <w:r w:rsidR="009525F2">
        <w:rPr>
          <w:sz w:val="32"/>
          <w:szCs w:val="32"/>
        </w:rPr>
        <w:t xml:space="preserve">деляется </w:t>
      </w:r>
      <w:r w:rsidRPr="00CD6EE6">
        <w:rPr>
          <w:sz w:val="32"/>
          <w:szCs w:val="32"/>
        </w:rPr>
        <w:t xml:space="preserve"> развитию противопожарной охраны. Добровольные пожарные  совместно с работниками Администрации в сухой период  организовывали тушение  пожаров и сухой травы . 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>2020 год был очень тяжелым для всей нашей страны</w:t>
      </w:r>
      <w:r>
        <w:rPr>
          <w:sz w:val="32"/>
          <w:szCs w:val="32"/>
        </w:rPr>
        <w:t>, а также для нашего муниципального образования</w:t>
      </w:r>
      <w:r w:rsidRPr="00CD6EE6">
        <w:rPr>
          <w:sz w:val="32"/>
          <w:szCs w:val="32"/>
        </w:rPr>
        <w:t xml:space="preserve">, в связи с возникновением новой </w:t>
      </w:r>
      <w:proofErr w:type="spellStart"/>
      <w:r w:rsidRPr="00CD6EE6">
        <w:rPr>
          <w:sz w:val="32"/>
          <w:szCs w:val="32"/>
        </w:rPr>
        <w:t>коронавирусной</w:t>
      </w:r>
      <w:proofErr w:type="spellEnd"/>
      <w:r w:rsidRPr="00CD6EE6">
        <w:rPr>
          <w:sz w:val="32"/>
          <w:szCs w:val="32"/>
        </w:rPr>
        <w:t xml:space="preserve"> инфекции. </w:t>
      </w:r>
    </w:p>
    <w:p w:rsidR="00D52BCB" w:rsidRPr="00CD6EE6" w:rsidRDefault="00D52BCB" w:rsidP="009525F2">
      <w:pPr>
        <w:pStyle w:val="a3"/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С 30 марта 2020 года велось голосовое оповещение населения,</w:t>
      </w:r>
      <w:r>
        <w:rPr>
          <w:sz w:val="32"/>
          <w:szCs w:val="32"/>
        </w:rPr>
        <w:t xml:space="preserve"> </w:t>
      </w:r>
      <w:r w:rsidRPr="00CD6EE6">
        <w:rPr>
          <w:sz w:val="32"/>
          <w:szCs w:val="32"/>
        </w:rPr>
        <w:t>оповещение по улицам при помощи мегафона и настольной системы аварийного оповещения «</w:t>
      </w:r>
      <w:proofErr w:type="spellStart"/>
      <w:r w:rsidRPr="00CD6EE6">
        <w:rPr>
          <w:sz w:val="32"/>
          <w:szCs w:val="32"/>
          <w:lang w:val="en-US"/>
        </w:rPr>
        <w:t>Roxton</w:t>
      </w:r>
      <w:proofErr w:type="spellEnd"/>
      <w:r w:rsidRPr="00CD6EE6">
        <w:rPr>
          <w:sz w:val="32"/>
          <w:szCs w:val="32"/>
        </w:rPr>
        <w:t xml:space="preserve"> </w:t>
      </w:r>
      <w:r w:rsidRPr="00CD6EE6">
        <w:rPr>
          <w:sz w:val="32"/>
          <w:szCs w:val="32"/>
          <w:lang w:val="en-US"/>
        </w:rPr>
        <w:t>professional</w:t>
      </w:r>
      <w:r w:rsidRPr="00CD6EE6">
        <w:rPr>
          <w:sz w:val="32"/>
          <w:szCs w:val="32"/>
        </w:rPr>
        <w:t xml:space="preserve">» </w:t>
      </w:r>
      <w:r w:rsidR="009525F2">
        <w:rPr>
          <w:sz w:val="32"/>
          <w:szCs w:val="32"/>
        </w:rPr>
        <w:t>с</w:t>
      </w:r>
      <w:proofErr w:type="gramStart"/>
      <w:r w:rsidR="009525F2">
        <w:rPr>
          <w:sz w:val="32"/>
          <w:szCs w:val="32"/>
        </w:rPr>
        <w:t>.С</w:t>
      </w:r>
      <w:proofErr w:type="gramEnd"/>
      <w:r w:rsidR="009525F2">
        <w:rPr>
          <w:sz w:val="32"/>
          <w:szCs w:val="32"/>
        </w:rPr>
        <w:t>тарый Лещин</w:t>
      </w:r>
      <w:r w:rsidRPr="00CD6EE6">
        <w:rPr>
          <w:sz w:val="32"/>
          <w:szCs w:val="32"/>
        </w:rPr>
        <w:t>.</w:t>
      </w:r>
    </w:p>
    <w:p w:rsidR="00D52BCB" w:rsidRPr="00CD6EE6" w:rsidRDefault="00D52BCB" w:rsidP="00D52BCB">
      <w:pPr>
        <w:pStyle w:val="a3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На информационных стендах, в местах скопления людей (магазины) размещались памятки с целью информирования граждан о недопущении заражения вирусом С</w:t>
      </w:r>
      <w:r w:rsidRPr="00CD6EE6">
        <w:rPr>
          <w:sz w:val="32"/>
          <w:szCs w:val="32"/>
          <w:lang w:val="en-US"/>
        </w:rPr>
        <w:t>OVID</w:t>
      </w:r>
      <w:r w:rsidRPr="00CD6EE6">
        <w:rPr>
          <w:sz w:val="32"/>
          <w:szCs w:val="32"/>
        </w:rPr>
        <w:t>-19.</w:t>
      </w:r>
    </w:p>
    <w:p w:rsidR="00D52BCB" w:rsidRPr="00CD6EE6" w:rsidRDefault="00D52BCB" w:rsidP="00D52BCB">
      <w:pPr>
        <w:pStyle w:val="a3"/>
        <w:ind w:firstLine="708"/>
        <w:jc w:val="both"/>
        <w:rPr>
          <w:sz w:val="32"/>
          <w:szCs w:val="32"/>
        </w:rPr>
      </w:pPr>
      <w:proofErr w:type="gramStart"/>
      <w:r w:rsidRPr="00CD6EE6">
        <w:rPr>
          <w:sz w:val="32"/>
          <w:szCs w:val="32"/>
        </w:rPr>
        <w:t>Заведующими филиалов</w:t>
      </w:r>
      <w:proofErr w:type="gramEnd"/>
      <w:r w:rsidRPr="00CD6EE6">
        <w:rPr>
          <w:sz w:val="32"/>
          <w:szCs w:val="32"/>
        </w:rPr>
        <w:t xml:space="preserve"> КУК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ЦСДК»- </w:t>
      </w:r>
      <w:proofErr w:type="spellStart"/>
      <w:r w:rsidRPr="00CD6EE6">
        <w:rPr>
          <w:sz w:val="32"/>
          <w:szCs w:val="32"/>
        </w:rPr>
        <w:t>Максимовский</w:t>
      </w:r>
      <w:proofErr w:type="spellEnd"/>
      <w:r w:rsidRPr="00CD6EE6">
        <w:rPr>
          <w:sz w:val="32"/>
          <w:szCs w:val="32"/>
        </w:rPr>
        <w:t xml:space="preserve"> </w:t>
      </w:r>
      <w:proofErr w:type="spellStart"/>
      <w:r w:rsidRPr="00CD6EE6">
        <w:rPr>
          <w:sz w:val="32"/>
          <w:szCs w:val="32"/>
        </w:rPr>
        <w:t>СДк</w:t>
      </w:r>
      <w:proofErr w:type="spellEnd"/>
      <w:r w:rsidRPr="00CD6EE6">
        <w:rPr>
          <w:sz w:val="32"/>
          <w:szCs w:val="32"/>
        </w:rPr>
        <w:t xml:space="preserve">, </w:t>
      </w:r>
      <w:proofErr w:type="spellStart"/>
      <w:r w:rsidRPr="00CD6EE6">
        <w:rPr>
          <w:sz w:val="32"/>
          <w:szCs w:val="32"/>
        </w:rPr>
        <w:t>Чермошнянский</w:t>
      </w:r>
      <w:proofErr w:type="spellEnd"/>
      <w:r w:rsidRPr="00CD6EE6">
        <w:rPr>
          <w:sz w:val="32"/>
          <w:szCs w:val="32"/>
        </w:rPr>
        <w:t xml:space="preserve"> ЦСДК, директором КУК «</w:t>
      </w:r>
      <w:r>
        <w:rPr>
          <w:sz w:val="32"/>
          <w:szCs w:val="32"/>
        </w:rPr>
        <w:t>Старолещинский</w:t>
      </w:r>
      <w:r w:rsidRPr="00CD6EE6">
        <w:rPr>
          <w:sz w:val="32"/>
          <w:szCs w:val="32"/>
        </w:rPr>
        <w:t xml:space="preserve"> ЦСДК» обрабатывались  дома культуры и прилегающие к ним территории раствором  </w:t>
      </w:r>
      <w:proofErr w:type="spellStart"/>
      <w:r w:rsidRPr="00CD6EE6">
        <w:rPr>
          <w:sz w:val="32"/>
          <w:szCs w:val="32"/>
        </w:rPr>
        <w:t>Люир-хлор</w:t>
      </w:r>
      <w:r>
        <w:rPr>
          <w:sz w:val="32"/>
          <w:szCs w:val="32"/>
        </w:rPr>
        <w:t>а</w:t>
      </w:r>
      <w:proofErr w:type="spellEnd"/>
      <w:r w:rsidRPr="00CD6EE6">
        <w:rPr>
          <w:sz w:val="32"/>
          <w:szCs w:val="32"/>
        </w:rPr>
        <w:t xml:space="preserve">. Сотрудниками </w:t>
      </w:r>
      <w:r w:rsidR="009525F2">
        <w:rPr>
          <w:sz w:val="32"/>
          <w:szCs w:val="32"/>
        </w:rPr>
        <w:t xml:space="preserve"> </w:t>
      </w:r>
    </w:p>
    <w:p w:rsidR="00D52BCB" w:rsidRDefault="00D52BCB" w:rsidP="00D52BCB">
      <w:pPr>
        <w:pStyle w:val="a3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На расходы, связанные с профилактикой и устранением последствий распространения </w:t>
      </w:r>
      <w:r w:rsidRPr="00CD6EE6">
        <w:rPr>
          <w:sz w:val="32"/>
          <w:szCs w:val="32"/>
          <w:lang w:val="en-US"/>
        </w:rPr>
        <w:t>COVID</w:t>
      </w:r>
      <w:r w:rsidRPr="00CD6EE6">
        <w:rPr>
          <w:sz w:val="32"/>
          <w:szCs w:val="32"/>
        </w:rPr>
        <w:t xml:space="preserve">-19 </w:t>
      </w:r>
      <w:r>
        <w:rPr>
          <w:sz w:val="32"/>
          <w:szCs w:val="32"/>
        </w:rPr>
        <w:t xml:space="preserve">было </w:t>
      </w:r>
      <w:r w:rsidR="009525F2">
        <w:rPr>
          <w:sz w:val="32"/>
          <w:szCs w:val="32"/>
        </w:rPr>
        <w:t>израсходовано 32010</w:t>
      </w:r>
      <w:r w:rsidRPr="00CD6EE6">
        <w:rPr>
          <w:sz w:val="32"/>
          <w:szCs w:val="32"/>
        </w:rPr>
        <w:t xml:space="preserve"> рублей. </w:t>
      </w:r>
    </w:p>
    <w:p w:rsidR="00D52BCB" w:rsidRPr="00CD6EE6" w:rsidRDefault="00D52BCB" w:rsidP="00D52BCB">
      <w:pPr>
        <w:pStyle w:val="a3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Приобретены перчатки резиновые</w:t>
      </w:r>
      <w:r>
        <w:rPr>
          <w:sz w:val="32"/>
          <w:szCs w:val="32"/>
        </w:rPr>
        <w:t xml:space="preserve">, </w:t>
      </w:r>
      <w:r w:rsidRPr="00CD6EE6">
        <w:rPr>
          <w:sz w:val="32"/>
          <w:szCs w:val="32"/>
        </w:rPr>
        <w:t xml:space="preserve">салфетки антисептические, </w:t>
      </w:r>
      <w:proofErr w:type="spellStart"/>
      <w:r w:rsidRPr="00CD6EE6">
        <w:rPr>
          <w:sz w:val="32"/>
          <w:szCs w:val="32"/>
        </w:rPr>
        <w:t>абактерил</w:t>
      </w:r>
      <w:proofErr w:type="spellEnd"/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proofErr w:type="spellStart"/>
      <w:r w:rsidRPr="00CD6EE6">
        <w:rPr>
          <w:sz w:val="32"/>
          <w:szCs w:val="32"/>
        </w:rPr>
        <w:t>спрей</w:t>
      </w:r>
      <w:proofErr w:type="spellEnd"/>
      <w:proofErr w:type="gramStart"/>
      <w:r w:rsidRPr="00CD6EE6">
        <w:rPr>
          <w:sz w:val="32"/>
          <w:szCs w:val="32"/>
        </w:rPr>
        <w:t xml:space="preserve"> ,</w:t>
      </w:r>
      <w:proofErr w:type="gramEnd"/>
      <w:r w:rsidRPr="00CD6EE6">
        <w:rPr>
          <w:sz w:val="32"/>
          <w:szCs w:val="32"/>
        </w:rPr>
        <w:t xml:space="preserve"> </w:t>
      </w:r>
      <w:proofErr w:type="spellStart"/>
      <w:r w:rsidRPr="00CD6EE6">
        <w:rPr>
          <w:sz w:val="32"/>
          <w:szCs w:val="32"/>
        </w:rPr>
        <w:t>авансепт-дезинфицирующие</w:t>
      </w:r>
      <w:proofErr w:type="spellEnd"/>
      <w:r w:rsidRPr="00CD6EE6">
        <w:rPr>
          <w:sz w:val="32"/>
          <w:szCs w:val="32"/>
        </w:rPr>
        <w:t xml:space="preserve"> салфетки,   </w:t>
      </w:r>
      <w:proofErr w:type="spellStart"/>
      <w:r w:rsidRPr="00CD6EE6">
        <w:rPr>
          <w:sz w:val="32"/>
          <w:szCs w:val="32"/>
        </w:rPr>
        <w:t>Ди-хлор</w:t>
      </w:r>
      <w:proofErr w:type="spellEnd"/>
      <w:r w:rsidRPr="00CD6EE6">
        <w:rPr>
          <w:sz w:val="32"/>
          <w:szCs w:val="32"/>
        </w:rPr>
        <w:t xml:space="preserve">- (хлорные таблетки), </w:t>
      </w:r>
      <w:proofErr w:type="spellStart"/>
      <w:r w:rsidRPr="00CD6EE6">
        <w:rPr>
          <w:sz w:val="32"/>
          <w:szCs w:val="32"/>
        </w:rPr>
        <w:t>Жавельон</w:t>
      </w:r>
      <w:proofErr w:type="spellEnd"/>
      <w:r w:rsidRPr="00CD6EE6">
        <w:rPr>
          <w:sz w:val="32"/>
          <w:szCs w:val="32"/>
        </w:rPr>
        <w:t xml:space="preserve"> (хлорные таблетки).</w:t>
      </w:r>
    </w:p>
    <w:p w:rsidR="00D52BCB" w:rsidRPr="00CD6EE6" w:rsidRDefault="00D52BCB" w:rsidP="00D52BCB">
      <w:pPr>
        <w:pStyle w:val="a3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Было организовано волонтерское движение, по доставке продуктовых наборов для нуждающихся граждан</w:t>
      </w:r>
      <w:r>
        <w:rPr>
          <w:sz w:val="32"/>
          <w:szCs w:val="32"/>
        </w:rPr>
        <w:t xml:space="preserve"> Старолещинского сельсовета</w:t>
      </w:r>
      <w:r w:rsidRPr="00CD6EE6">
        <w:rPr>
          <w:sz w:val="32"/>
          <w:szCs w:val="32"/>
        </w:rPr>
        <w:t xml:space="preserve">  в во</w:t>
      </w:r>
      <w:r w:rsidR="004850B4">
        <w:rPr>
          <w:sz w:val="32"/>
          <w:szCs w:val="32"/>
        </w:rPr>
        <w:t>зрасте  65(+) . Вручено более 32</w:t>
      </w:r>
      <w:r w:rsidRPr="00CD6EE6">
        <w:rPr>
          <w:sz w:val="32"/>
          <w:szCs w:val="32"/>
        </w:rPr>
        <w:t xml:space="preserve"> продуктовых наборов.            </w:t>
      </w:r>
    </w:p>
    <w:p w:rsidR="00D52BCB" w:rsidRPr="0047064A" w:rsidRDefault="00D52BCB" w:rsidP="00D52BCB">
      <w:pPr>
        <w:shd w:val="clear" w:color="auto" w:fill="FFFFFF"/>
        <w:ind w:firstLine="708"/>
        <w:jc w:val="both"/>
        <w:textAlignment w:val="baseline"/>
        <w:rPr>
          <w:spacing w:val="2"/>
          <w:sz w:val="32"/>
          <w:szCs w:val="32"/>
        </w:rPr>
      </w:pPr>
      <w:proofErr w:type="gramStart"/>
      <w:r w:rsidRPr="00CD6EE6">
        <w:rPr>
          <w:spacing w:val="2"/>
          <w:sz w:val="32"/>
          <w:szCs w:val="32"/>
        </w:rPr>
        <w:t xml:space="preserve"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в соответствии с частью 2 статьи 16.1 Федерального закона от 06.10.2003 № 131-ФЗ "Об общих принципах организации местного самоуправления в Российской Федерации", распоряжением Губернатора Курской области от 07.09.2018 №248-рг, в целях </w:t>
      </w:r>
      <w:r w:rsidRPr="00CD6EE6">
        <w:rPr>
          <w:spacing w:val="2"/>
          <w:sz w:val="32"/>
          <w:szCs w:val="32"/>
        </w:rPr>
        <w:lastRenderedPageBreak/>
        <w:t>социальной поддержки новорожденных детей</w:t>
      </w:r>
      <w:proofErr w:type="gramEnd"/>
      <w:r w:rsidRPr="00CD6EE6">
        <w:rPr>
          <w:spacing w:val="2"/>
          <w:sz w:val="32"/>
          <w:szCs w:val="32"/>
        </w:rPr>
        <w:t xml:space="preserve"> в муниципальном образовании «</w:t>
      </w:r>
      <w:r>
        <w:rPr>
          <w:spacing w:val="2"/>
          <w:sz w:val="32"/>
          <w:szCs w:val="32"/>
        </w:rPr>
        <w:t>Старолещинский</w:t>
      </w:r>
      <w:r w:rsidRPr="00CD6EE6">
        <w:rPr>
          <w:spacing w:val="2"/>
          <w:sz w:val="32"/>
          <w:szCs w:val="32"/>
        </w:rPr>
        <w:t xml:space="preserve"> сельсовет» Солнцевского района Курской области и в целях упорядочения расходования бюджетных средств, Уставом </w:t>
      </w:r>
      <w:r>
        <w:rPr>
          <w:spacing w:val="2"/>
          <w:sz w:val="32"/>
          <w:szCs w:val="32"/>
        </w:rPr>
        <w:t>Старолещинского</w:t>
      </w:r>
      <w:r w:rsidRPr="00CD6EE6">
        <w:rPr>
          <w:spacing w:val="2"/>
          <w:sz w:val="32"/>
          <w:szCs w:val="32"/>
        </w:rPr>
        <w:t xml:space="preserve"> сельсовета Солнцевского района Курской области нами было утверждено Положение о порядке предоставления подарочного комплекта </w:t>
      </w:r>
      <w:r w:rsidRPr="00CD6EE6">
        <w:rPr>
          <w:sz w:val="32"/>
          <w:szCs w:val="32"/>
        </w:rPr>
        <w:t>«Подарок новорожденному».</w:t>
      </w:r>
    </w:p>
    <w:p w:rsidR="00D52BCB" w:rsidRPr="00CD6EE6" w:rsidRDefault="00D52BCB" w:rsidP="00D52BCB">
      <w:pPr>
        <w:pStyle w:val="a3"/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С 01.01.2020 года по 30.12.2020 года на территории </w:t>
      </w:r>
      <w:r>
        <w:rPr>
          <w:sz w:val="32"/>
          <w:szCs w:val="32"/>
        </w:rPr>
        <w:t>Старолещинского</w:t>
      </w:r>
      <w:r w:rsidR="009525F2">
        <w:rPr>
          <w:sz w:val="32"/>
          <w:szCs w:val="32"/>
        </w:rPr>
        <w:t xml:space="preserve"> сельсовета зарегистрировано 6 </w:t>
      </w:r>
      <w:proofErr w:type="gramStart"/>
      <w:r w:rsidR="009525F2">
        <w:rPr>
          <w:sz w:val="32"/>
          <w:szCs w:val="32"/>
        </w:rPr>
        <w:t>(</w:t>
      </w:r>
      <w:r w:rsidRPr="00CD6EE6">
        <w:rPr>
          <w:sz w:val="32"/>
          <w:szCs w:val="32"/>
        </w:rPr>
        <w:t xml:space="preserve"> </w:t>
      </w:r>
      <w:proofErr w:type="gramEnd"/>
      <w:r w:rsidRPr="00CD6EE6">
        <w:rPr>
          <w:sz w:val="32"/>
          <w:szCs w:val="32"/>
        </w:rPr>
        <w:t xml:space="preserve">шесть)  новорожденных детей. Приобретено и вручено </w:t>
      </w:r>
      <w:r w:rsidR="009525F2">
        <w:rPr>
          <w:sz w:val="32"/>
          <w:szCs w:val="32"/>
        </w:rPr>
        <w:t>подарков для них на сумму 9930 рублей.</w:t>
      </w:r>
    </w:p>
    <w:p w:rsidR="00D52BCB" w:rsidRPr="00CD6EE6" w:rsidRDefault="00D52BCB" w:rsidP="00D52BCB">
      <w:pPr>
        <w:ind w:firstLine="585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В честь 75-летия Победы в Великой Отечественной войне на территории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сельсовета, работниками Администрации сельсовета, культработниками, местными жителями был разбит «Сад памяти». Было приобретено 1</w:t>
      </w:r>
      <w:r w:rsidR="009525F2">
        <w:rPr>
          <w:sz w:val="32"/>
          <w:szCs w:val="32"/>
        </w:rPr>
        <w:t>0</w:t>
      </w:r>
      <w:r w:rsidRPr="00CD6EE6">
        <w:rPr>
          <w:sz w:val="32"/>
          <w:szCs w:val="32"/>
        </w:rPr>
        <w:t xml:space="preserve"> </w:t>
      </w:r>
      <w:r w:rsidRPr="00CD6EE6">
        <w:rPr>
          <w:color w:val="000000"/>
          <w:sz w:val="32"/>
          <w:szCs w:val="32"/>
        </w:rPr>
        <w:t>саженцев яблонь,</w:t>
      </w:r>
      <w:r w:rsidR="009525F2">
        <w:rPr>
          <w:sz w:val="32"/>
          <w:szCs w:val="32"/>
        </w:rPr>
        <w:t xml:space="preserve"> на сумму 3000</w:t>
      </w:r>
      <w:r w:rsidRPr="00CD6EE6">
        <w:rPr>
          <w:sz w:val="32"/>
          <w:szCs w:val="32"/>
        </w:rPr>
        <w:t xml:space="preserve"> рублей.</w:t>
      </w:r>
    </w:p>
    <w:p w:rsidR="00D52BCB" w:rsidRPr="00CD6EE6" w:rsidRDefault="00D52BCB" w:rsidP="00D52BCB">
      <w:pPr>
        <w:ind w:firstLine="585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Исполняя федеральное законодательство, Администрацией созданы рабочие места по благоустройству для отбытия наказания лицами, осужденными без лишения свободы. За минувший год  таких граждан было 3. 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</w:p>
    <w:p w:rsidR="00D52BCB" w:rsidRDefault="00D52BCB" w:rsidP="009525F2">
      <w:pPr>
        <w:ind w:firstLine="585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В 2020 году Администрацией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проведена большая работа по оформлению права собственности</w:t>
      </w:r>
      <w:r>
        <w:rPr>
          <w:sz w:val="32"/>
          <w:szCs w:val="32"/>
        </w:rPr>
        <w:t xml:space="preserve"> на земельные участки, </w:t>
      </w:r>
      <w:r w:rsidRPr="00CD6EE6">
        <w:rPr>
          <w:sz w:val="32"/>
          <w:szCs w:val="32"/>
        </w:rPr>
        <w:t xml:space="preserve"> на объекты</w:t>
      </w:r>
      <w:r>
        <w:rPr>
          <w:sz w:val="32"/>
          <w:szCs w:val="32"/>
        </w:rPr>
        <w:t>, на них расположенные.</w:t>
      </w:r>
    </w:p>
    <w:p w:rsidR="00D52BCB" w:rsidRPr="00E10EA0" w:rsidRDefault="00D52BCB" w:rsidP="004850B4">
      <w:pPr>
        <w:ind w:firstLine="5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Оформлено в собственность МО «Старолещинский сельсовет» 2 Братские могилы. </w:t>
      </w:r>
      <w:r w:rsidRPr="00CD6EE6">
        <w:rPr>
          <w:sz w:val="32"/>
          <w:szCs w:val="32"/>
        </w:rPr>
        <w:t xml:space="preserve">Производилось межевание земельных участков, постановка на кадастровый учет. </w:t>
      </w:r>
    </w:p>
    <w:p w:rsidR="00D52BCB" w:rsidRPr="00E10EA0" w:rsidRDefault="00D52BCB" w:rsidP="00D52BCB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2020году, в</w:t>
      </w:r>
      <w:r w:rsidRPr="00E10EA0">
        <w:rPr>
          <w:color w:val="000000"/>
          <w:sz w:val="32"/>
          <w:szCs w:val="32"/>
        </w:rPr>
        <w:t xml:space="preserve"> связи со</w:t>
      </w:r>
      <w:r>
        <w:rPr>
          <w:color w:val="000000"/>
          <w:sz w:val="32"/>
          <w:szCs w:val="32"/>
        </w:rPr>
        <w:t xml:space="preserve"> сложившейся эпидемиологической </w:t>
      </w:r>
      <w:r w:rsidRPr="00E10EA0">
        <w:rPr>
          <w:color w:val="000000"/>
          <w:sz w:val="32"/>
          <w:szCs w:val="32"/>
        </w:rPr>
        <w:t>ситуацией</w:t>
      </w:r>
      <w:r>
        <w:rPr>
          <w:color w:val="000000"/>
          <w:sz w:val="32"/>
          <w:szCs w:val="32"/>
        </w:rPr>
        <w:t>,</w:t>
      </w:r>
      <w:r w:rsidRPr="00E10EA0">
        <w:rPr>
          <w:color w:val="000000"/>
          <w:sz w:val="32"/>
          <w:szCs w:val="32"/>
        </w:rPr>
        <w:t xml:space="preserve"> учреждения культуры с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середины марта перешли на новый формат проведения мероприятий, занятий клубных</w:t>
      </w:r>
    </w:p>
    <w:p w:rsidR="00D52BCB" w:rsidRDefault="00D52BCB" w:rsidP="00D52BCB">
      <w:pPr>
        <w:shd w:val="clear" w:color="auto" w:fill="FFFFFF"/>
        <w:jc w:val="both"/>
        <w:rPr>
          <w:color w:val="000000"/>
          <w:sz w:val="32"/>
          <w:szCs w:val="32"/>
        </w:rPr>
      </w:pPr>
      <w:r w:rsidRPr="00E10EA0">
        <w:rPr>
          <w:color w:val="000000"/>
          <w:sz w:val="32"/>
          <w:szCs w:val="32"/>
        </w:rPr>
        <w:t>формиро</w:t>
      </w:r>
      <w:r>
        <w:rPr>
          <w:color w:val="000000"/>
          <w:sz w:val="32"/>
          <w:szCs w:val="32"/>
        </w:rPr>
        <w:t xml:space="preserve">ваний посредством информационно </w:t>
      </w:r>
      <w:r w:rsidRPr="00E10EA0">
        <w:rPr>
          <w:color w:val="000000"/>
          <w:sz w:val="32"/>
          <w:szCs w:val="32"/>
        </w:rPr>
        <w:t>телекоммуникационной сети "Интернет". В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социальных сетях «Одноклассники» на страничках учреждений размещаются мастер-классы,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видео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 xml:space="preserve">журналы, </w:t>
      </w:r>
      <w:proofErr w:type="spellStart"/>
      <w:r w:rsidRPr="00E10EA0">
        <w:rPr>
          <w:color w:val="000000"/>
          <w:sz w:val="32"/>
          <w:szCs w:val="32"/>
        </w:rPr>
        <w:t>онлайн-экскурсы</w:t>
      </w:r>
      <w:proofErr w:type="spellEnd"/>
      <w:r w:rsidRPr="00E10EA0">
        <w:rPr>
          <w:color w:val="000000"/>
          <w:sz w:val="32"/>
          <w:szCs w:val="32"/>
        </w:rPr>
        <w:t>, позна</w:t>
      </w:r>
      <w:r>
        <w:rPr>
          <w:color w:val="000000"/>
          <w:sz w:val="32"/>
          <w:szCs w:val="32"/>
        </w:rPr>
        <w:t xml:space="preserve">вательные видеоролики, </w:t>
      </w:r>
      <w:proofErr w:type="spellStart"/>
      <w:r>
        <w:rPr>
          <w:color w:val="000000"/>
          <w:sz w:val="32"/>
          <w:szCs w:val="32"/>
        </w:rPr>
        <w:t>флешмобы</w:t>
      </w:r>
      <w:proofErr w:type="spellEnd"/>
      <w:r w:rsidRPr="00E10EA0">
        <w:rPr>
          <w:color w:val="000000"/>
          <w:sz w:val="32"/>
          <w:szCs w:val="32"/>
        </w:rPr>
        <w:t xml:space="preserve"> и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 xml:space="preserve">конкурсы. </w:t>
      </w:r>
    </w:p>
    <w:p w:rsidR="00D52BCB" w:rsidRPr="00D80E72" w:rsidRDefault="00D52BCB" w:rsidP="004850B4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E10EA0">
        <w:rPr>
          <w:color w:val="000000"/>
          <w:sz w:val="32"/>
          <w:szCs w:val="32"/>
        </w:rPr>
        <w:t>Большая работа была проведена учреждениями культуры по подготовке к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празднованию 75-летия Победы в Великой Отечественной войне. Из громкоговорителей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 xml:space="preserve">транслировались списки наших земляков погибших в годы Великой Отечественной </w:t>
      </w:r>
      <w:r w:rsidRPr="00E10EA0">
        <w:rPr>
          <w:color w:val="000000"/>
          <w:sz w:val="32"/>
          <w:szCs w:val="32"/>
        </w:rPr>
        <w:lastRenderedPageBreak/>
        <w:t>войны и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вернувшихся с победой. Звучали музыкальные произведения военных лет. В таком же формате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«Концерты во дворах», местные жители принимали поздравления и с остальными значимыми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датами и праздниками</w:t>
      </w:r>
      <w:r>
        <w:rPr>
          <w:color w:val="000000"/>
          <w:sz w:val="32"/>
          <w:szCs w:val="32"/>
        </w:rPr>
        <w:t>:</w:t>
      </w:r>
      <w:r w:rsidRPr="00E10EA0">
        <w:rPr>
          <w:color w:val="000000"/>
          <w:sz w:val="32"/>
          <w:szCs w:val="32"/>
        </w:rPr>
        <w:t xml:space="preserve"> «День защиты детей»</w:t>
      </w:r>
      <w:r>
        <w:rPr>
          <w:color w:val="000000"/>
          <w:sz w:val="32"/>
          <w:szCs w:val="32"/>
        </w:rPr>
        <w:t>,</w:t>
      </w:r>
      <w:r w:rsidRPr="00E10EA0">
        <w:rPr>
          <w:color w:val="000000"/>
          <w:sz w:val="32"/>
          <w:szCs w:val="32"/>
        </w:rPr>
        <w:t xml:space="preserve"> «День семьи, любви и верности» и многими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 xml:space="preserve">другими. Работники культуры </w:t>
      </w:r>
      <w:r>
        <w:rPr>
          <w:color w:val="000000"/>
          <w:sz w:val="32"/>
          <w:szCs w:val="32"/>
        </w:rPr>
        <w:t>Старолещинского</w:t>
      </w:r>
      <w:r w:rsidRPr="00E10EA0">
        <w:rPr>
          <w:color w:val="000000"/>
          <w:sz w:val="32"/>
          <w:szCs w:val="32"/>
        </w:rPr>
        <w:t xml:space="preserve"> сельсовета приняли активное участие в подготовке и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проведении Общероссийского голосования по вопросу одобрения изменений в Конституцию</w:t>
      </w:r>
      <w:r w:rsidR="004850B4"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Российской Федерации</w:t>
      </w:r>
      <w:r>
        <w:rPr>
          <w:color w:val="000000"/>
          <w:sz w:val="32"/>
          <w:szCs w:val="32"/>
        </w:rPr>
        <w:t xml:space="preserve"> и </w:t>
      </w:r>
      <w:r w:rsidRPr="00E10EA0">
        <w:rPr>
          <w:color w:val="000000"/>
          <w:sz w:val="32"/>
          <w:szCs w:val="32"/>
        </w:rPr>
        <w:t xml:space="preserve"> Выбор</w:t>
      </w:r>
      <w:r>
        <w:rPr>
          <w:color w:val="000000"/>
          <w:sz w:val="32"/>
          <w:szCs w:val="32"/>
        </w:rPr>
        <w:t xml:space="preserve">ах </w:t>
      </w:r>
      <w:r w:rsidRPr="00E10EA0">
        <w:rPr>
          <w:color w:val="000000"/>
          <w:sz w:val="32"/>
          <w:szCs w:val="32"/>
        </w:rPr>
        <w:t xml:space="preserve"> в органы местного самоуправления на территории Курской</w:t>
      </w:r>
      <w:r>
        <w:rPr>
          <w:color w:val="000000"/>
          <w:sz w:val="32"/>
          <w:szCs w:val="32"/>
        </w:rPr>
        <w:t xml:space="preserve"> </w:t>
      </w:r>
      <w:r w:rsidRPr="00E10EA0">
        <w:rPr>
          <w:color w:val="000000"/>
          <w:sz w:val="32"/>
          <w:szCs w:val="32"/>
        </w:rPr>
        <w:t>области.</w:t>
      </w:r>
    </w:p>
    <w:p w:rsidR="00D52BCB" w:rsidRPr="00CD6EE6" w:rsidRDefault="00D52BCB" w:rsidP="004850B4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немало поработала  в развитии</w:t>
      </w:r>
      <w:r w:rsidR="004850B4">
        <w:rPr>
          <w:sz w:val="32"/>
          <w:szCs w:val="32"/>
        </w:rPr>
        <w:t xml:space="preserve"> культуры в отчётном году.  Изготовлена проектно сметная документация на ремонт Лещиноплатавского ЦСДК и направлена на конкурсный отбор в комитет по культуре Курской области, по итогам которого данный ремонт включен в национальный проект.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>Были приобретены тематическ</w:t>
      </w:r>
      <w:r w:rsidR="004850B4">
        <w:rPr>
          <w:sz w:val="32"/>
          <w:szCs w:val="32"/>
        </w:rPr>
        <w:t>ие баннеры,  к 9 мая</w:t>
      </w:r>
      <w:proofErr w:type="gramStart"/>
      <w:r w:rsidR="004850B4">
        <w:rPr>
          <w:sz w:val="32"/>
          <w:szCs w:val="32"/>
        </w:rPr>
        <w:t xml:space="preserve"> </w:t>
      </w:r>
      <w:r w:rsidRPr="00CD6EE6">
        <w:rPr>
          <w:sz w:val="32"/>
          <w:szCs w:val="32"/>
        </w:rPr>
        <w:t>.</w:t>
      </w:r>
      <w:proofErr w:type="gramEnd"/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Ведется  взаимодействие с МФЦ, работа по ликвидации недоимки налогов в бюджеты всех уровней. Недоимка остается высокой.</w:t>
      </w:r>
    </w:p>
    <w:p w:rsidR="00D52BCB" w:rsidRPr="00CD6EE6" w:rsidRDefault="00D52BCB" w:rsidP="004850B4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CD6EE6">
        <w:rPr>
          <w:sz w:val="32"/>
          <w:szCs w:val="32"/>
        </w:rPr>
        <w:t xml:space="preserve"> Автомобиль </w:t>
      </w:r>
      <w:r>
        <w:rPr>
          <w:sz w:val="32"/>
          <w:szCs w:val="32"/>
        </w:rPr>
        <w:t>А</w:t>
      </w:r>
      <w:r w:rsidRPr="00CD6EE6">
        <w:rPr>
          <w:sz w:val="32"/>
          <w:szCs w:val="32"/>
        </w:rPr>
        <w:t>дминистрации сельсовета ис</w:t>
      </w:r>
      <w:r w:rsidR="004850B4">
        <w:rPr>
          <w:sz w:val="32"/>
          <w:szCs w:val="32"/>
        </w:rPr>
        <w:t xml:space="preserve">пользовался для доставки продуктов </w:t>
      </w:r>
      <w:proofErr w:type="spellStart"/>
      <w:r w:rsidR="004850B4">
        <w:rPr>
          <w:sz w:val="32"/>
          <w:szCs w:val="32"/>
        </w:rPr>
        <w:t>одинопроживающим</w:t>
      </w:r>
      <w:proofErr w:type="spellEnd"/>
      <w:r w:rsidR="004850B4">
        <w:rPr>
          <w:sz w:val="32"/>
          <w:szCs w:val="32"/>
        </w:rPr>
        <w:t xml:space="preserve"> гражданам</w:t>
      </w:r>
      <w:r>
        <w:rPr>
          <w:sz w:val="32"/>
          <w:szCs w:val="32"/>
        </w:rPr>
        <w:t>.</w:t>
      </w:r>
    </w:p>
    <w:p w:rsidR="00D52BCB" w:rsidRPr="00CD6EE6" w:rsidRDefault="00D52BCB" w:rsidP="004850B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декабре 2020 года, по  уже сложившейся традиции, на территории Солнцевского района было проведена акция «Ёлка желаний». Благодаря спонсору </w:t>
      </w:r>
      <w:r w:rsidR="004850B4">
        <w:rPr>
          <w:sz w:val="32"/>
          <w:szCs w:val="32"/>
        </w:rPr>
        <w:t>Реброву Артуру Викторовичу</w:t>
      </w:r>
      <w:r>
        <w:rPr>
          <w:sz w:val="32"/>
          <w:szCs w:val="32"/>
        </w:rPr>
        <w:t>, Старолещинский сельсовет смог принять учас</w:t>
      </w:r>
      <w:r w:rsidR="004850B4">
        <w:rPr>
          <w:sz w:val="32"/>
          <w:szCs w:val="32"/>
        </w:rPr>
        <w:t>тие. Была приобретена  шведская стенка</w:t>
      </w:r>
      <w:r>
        <w:rPr>
          <w:sz w:val="32"/>
          <w:szCs w:val="32"/>
        </w:rPr>
        <w:t xml:space="preserve">, для нашего жителя </w:t>
      </w:r>
      <w:r w:rsidR="004850B4">
        <w:rPr>
          <w:sz w:val="32"/>
          <w:szCs w:val="32"/>
        </w:rPr>
        <w:t>Афанасьева Юрия Николаевича многодетной семье</w:t>
      </w:r>
      <w:r>
        <w:rPr>
          <w:sz w:val="32"/>
          <w:szCs w:val="32"/>
        </w:rPr>
        <w:t>.</w:t>
      </w:r>
    </w:p>
    <w:p w:rsidR="00D52BCB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Все проведенные мероприятия</w:t>
      </w:r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указанные в данном отчёте  это плод коллективной работы  и результат взаимодействия  органов федеральной, региональной, районной  и местной власти. </w:t>
      </w:r>
    </w:p>
    <w:p w:rsidR="00D52BCB" w:rsidRDefault="00D52BCB" w:rsidP="00D52BCB">
      <w:pPr>
        <w:jc w:val="both"/>
        <w:rPr>
          <w:sz w:val="32"/>
          <w:szCs w:val="32"/>
        </w:rPr>
      </w:pPr>
    </w:p>
    <w:p w:rsidR="00D52BCB" w:rsidRDefault="00D52BCB" w:rsidP="00D52BC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Участие МО «Старолещинский сельсовет» Солнцевского района во всех программах и проектах осуществлялось  при непосредственном руководстве, участии и поддержке Главы Солнцевского района Енютина Геннадия Дмитриевича. Благодаря его требовательности и неиссякаемой энергии, мы смогли добиться значительных результатов.</w:t>
      </w: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lastRenderedPageBreak/>
        <w:t xml:space="preserve">Особо  хотелось бы остановиться и обратиться со словами благодарности к </w:t>
      </w:r>
      <w:proofErr w:type="spellStart"/>
      <w:r>
        <w:rPr>
          <w:sz w:val="32"/>
          <w:szCs w:val="32"/>
        </w:rPr>
        <w:t>сельхоз</w:t>
      </w:r>
      <w:r w:rsidRPr="00CD6EE6">
        <w:rPr>
          <w:sz w:val="32"/>
          <w:szCs w:val="32"/>
        </w:rPr>
        <w:t>товаропроизводителям</w:t>
      </w:r>
      <w:proofErr w:type="spellEnd"/>
      <w:r w:rsidRPr="00CD6EE6">
        <w:rPr>
          <w:sz w:val="32"/>
          <w:szCs w:val="32"/>
        </w:rPr>
        <w:t xml:space="preserve">, индивидуальным предпринимателям. </w:t>
      </w:r>
    </w:p>
    <w:p w:rsidR="00D52BCB" w:rsidRDefault="00D52BCB" w:rsidP="00D52BCB">
      <w:pPr>
        <w:ind w:firstLine="708"/>
        <w:jc w:val="both"/>
        <w:rPr>
          <w:sz w:val="32"/>
          <w:szCs w:val="32"/>
        </w:rPr>
      </w:pP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 Солнцевского района выражает искреннюю благодарность спонсорам за оказанную помощь в приобретении новогодних подарков для детей </w:t>
      </w:r>
      <w:r>
        <w:rPr>
          <w:sz w:val="32"/>
          <w:szCs w:val="32"/>
        </w:rPr>
        <w:t>Старолещинского</w:t>
      </w:r>
      <w:r w:rsidRPr="00CD6EE6">
        <w:rPr>
          <w:sz w:val="32"/>
          <w:szCs w:val="32"/>
        </w:rPr>
        <w:t xml:space="preserve"> сельсовета, за участие в программах, реализуемых на территории сельсовета, за участие в благоустройстве населенных пунктов, </w:t>
      </w:r>
      <w:r w:rsidR="00F76B60">
        <w:rPr>
          <w:sz w:val="32"/>
          <w:szCs w:val="32"/>
        </w:rPr>
        <w:t xml:space="preserve"> руководителям ООО Курган Коростелевым А.И.и И.И.</w:t>
      </w:r>
    </w:p>
    <w:p w:rsidR="00D52BCB" w:rsidRPr="00CD6EE6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Спасибо вам, уважаемые спонсоры за помо</w:t>
      </w:r>
      <w:r>
        <w:rPr>
          <w:sz w:val="32"/>
          <w:szCs w:val="32"/>
        </w:rPr>
        <w:t>щь, оказанную для наших жителей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   В течение </w:t>
      </w:r>
      <w:r>
        <w:rPr>
          <w:sz w:val="32"/>
          <w:szCs w:val="32"/>
        </w:rPr>
        <w:t xml:space="preserve">2021 </w:t>
      </w:r>
      <w:r w:rsidRPr="00CD6EE6">
        <w:rPr>
          <w:sz w:val="32"/>
          <w:szCs w:val="32"/>
        </w:rPr>
        <w:t xml:space="preserve">года </w:t>
      </w:r>
      <w:r>
        <w:rPr>
          <w:sz w:val="32"/>
          <w:szCs w:val="32"/>
        </w:rPr>
        <w:t>А</w:t>
      </w:r>
      <w:r w:rsidRPr="00CD6EE6">
        <w:rPr>
          <w:sz w:val="32"/>
          <w:szCs w:val="32"/>
        </w:rPr>
        <w:t xml:space="preserve">дминистрация сельсовета в пределах выделенных ассигнований будет </w:t>
      </w:r>
      <w:r>
        <w:rPr>
          <w:sz w:val="32"/>
          <w:szCs w:val="32"/>
        </w:rPr>
        <w:t xml:space="preserve">продолжать </w:t>
      </w:r>
      <w:r w:rsidRPr="00CD6EE6">
        <w:rPr>
          <w:sz w:val="32"/>
          <w:szCs w:val="32"/>
        </w:rPr>
        <w:t>осуществлять эти полномочия, приоритетными из которых будут благоустройство</w:t>
      </w:r>
      <w:r>
        <w:rPr>
          <w:sz w:val="32"/>
          <w:szCs w:val="32"/>
        </w:rPr>
        <w:t xml:space="preserve"> населенных пунктов,</w:t>
      </w:r>
      <w:r w:rsidRPr="00CD6EE6">
        <w:rPr>
          <w:sz w:val="32"/>
          <w:szCs w:val="32"/>
        </w:rPr>
        <w:t xml:space="preserve"> содержание мест захоронений</w:t>
      </w:r>
      <w:r w:rsidR="00F76B60">
        <w:rPr>
          <w:sz w:val="32"/>
          <w:szCs w:val="32"/>
        </w:rPr>
        <w:t>, Братских могил</w:t>
      </w:r>
      <w:r>
        <w:rPr>
          <w:sz w:val="32"/>
          <w:szCs w:val="32"/>
        </w:rPr>
        <w:t>.</w:t>
      </w:r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CD6EE6">
        <w:rPr>
          <w:sz w:val="32"/>
          <w:szCs w:val="32"/>
        </w:rPr>
        <w:t>Нерешенных проблем на селе по-прежнему много и только совместная работа всех ветвей власти при помощи и поддержке населения, поможет в их решении</w:t>
      </w:r>
      <w:proofErr w:type="gramStart"/>
      <w:r w:rsidRPr="00CD6EE6">
        <w:rPr>
          <w:sz w:val="32"/>
          <w:szCs w:val="32"/>
        </w:rPr>
        <w:t xml:space="preserve"> .</w:t>
      </w:r>
      <w:proofErr w:type="gramEnd"/>
    </w:p>
    <w:p w:rsidR="00D52BCB" w:rsidRPr="00CD6EE6" w:rsidRDefault="00D52BCB" w:rsidP="00D52BCB">
      <w:pPr>
        <w:jc w:val="both"/>
        <w:rPr>
          <w:sz w:val="32"/>
          <w:szCs w:val="32"/>
        </w:rPr>
      </w:pPr>
      <w:r w:rsidRPr="00CD6EE6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CD6EE6">
        <w:rPr>
          <w:sz w:val="32"/>
          <w:szCs w:val="32"/>
        </w:rPr>
        <w:t xml:space="preserve"> Еще раз большое спасибо  всем за поддержку </w:t>
      </w:r>
      <w:r>
        <w:rPr>
          <w:sz w:val="32"/>
          <w:szCs w:val="32"/>
        </w:rPr>
        <w:t>муниципального образования</w:t>
      </w:r>
      <w:r w:rsidRPr="00CD6EE6">
        <w:rPr>
          <w:sz w:val="32"/>
          <w:szCs w:val="32"/>
        </w:rPr>
        <w:t xml:space="preserve">. </w:t>
      </w:r>
    </w:p>
    <w:p w:rsidR="001A6105" w:rsidRPr="00D52BCB" w:rsidRDefault="00D52BCB" w:rsidP="00D52BCB">
      <w:pPr>
        <w:ind w:firstLine="708"/>
        <w:jc w:val="both"/>
        <w:rPr>
          <w:sz w:val="32"/>
          <w:szCs w:val="32"/>
        </w:rPr>
      </w:pPr>
      <w:r w:rsidRPr="00CD6EE6">
        <w:rPr>
          <w:sz w:val="32"/>
          <w:szCs w:val="32"/>
        </w:rPr>
        <w:t>Надеюсь на общую помощь в работе граждан, администрации области, района</w:t>
      </w:r>
      <w:r>
        <w:rPr>
          <w:sz w:val="32"/>
          <w:szCs w:val="32"/>
        </w:rPr>
        <w:t>,</w:t>
      </w:r>
      <w:r w:rsidRPr="00CD6EE6">
        <w:rPr>
          <w:sz w:val="32"/>
          <w:szCs w:val="32"/>
        </w:rPr>
        <w:t xml:space="preserve"> только совместными усилиями мы сможем улучшить жизнь наших сёл.</w:t>
      </w:r>
    </w:p>
    <w:sectPr w:rsidR="001A6105" w:rsidRPr="00D52BCB" w:rsidSect="0045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21F"/>
    <w:multiLevelType w:val="hybridMultilevel"/>
    <w:tmpl w:val="77789DB6"/>
    <w:lvl w:ilvl="0" w:tplc="05BA0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A45014"/>
    <w:multiLevelType w:val="hybridMultilevel"/>
    <w:tmpl w:val="7964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6105"/>
    <w:rsid w:val="00021956"/>
    <w:rsid w:val="000B57F6"/>
    <w:rsid w:val="000D73A0"/>
    <w:rsid w:val="00154A96"/>
    <w:rsid w:val="001A6105"/>
    <w:rsid w:val="001C0BFF"/>
    <w:rsid w:val="00215525"/>
    <w:rsid w:val="002A0485"/>
    <w:rsid w:val="002B32E3"/>
    <w:rsid w:val="002B4270"/>
    <w:rsid w:val="002E6D20"/>
    <w:rsid w:val="00343B7F"/>
    <w:rsid w:val="003A1C11"/>
    <w:rsid w:val="003A5612"/>
    <w:rsid w:val="003C48F9"/>
    <w:rsid w:val="003E3EC3"/>
    <w:rsid w:val="003F4BDA"/>
    <w:rsid w:val="00442B9B"/>
    <w:rsid w:val="00450E76"/>
    <w:rsid w:val="0046487A"/>
    <w:rsid w:val="004850B4"/>
    <w:rsid w:val="004B3269"/>
    <w:rsid w:val="004F62B4"/>
    <w:rsid w:val="00500918"/>
    <w:rsid w:val="00563D2B"/>
    <w:rsid w:val="005A2683"/>
    <w:rsid w:val="006F0E07"/>
    <w:rsid w:val="006F53C9"/>
    <w:rsid w:val="00702666"/>
    <w:rsid w:val="007233F0"/>
    <w:rsid w:val="0075188F"/>
    <w:rsid w:val="007A2728"/>
    <w:rsid w:val="007C3712"/>
    <w:rsid w:val="007C79B2"/>
    <w:rsid w:val="007D2B72"/>
    <w:rsid w:val="00806C53"/>
    <w:rsid w:val="00825B56"/>
    <w:rsid w:val="009525F2"/>
    <w:rsid w:val="009A57C2"/>
    <w:rsid w:val="009C38B4"/>
    <w:rsid w:val="00A04845"/>
    <w:rsid w:val="00A4438F"/>
    <w:rsid w:val="00A6363A"/>
    <w:rsid w:val="00A91C95"/>
    <w:rsid w:val="00AE6AD2"/>
    <w:rsid w:val="00B01861"/>
    <w:rsid w:val="00B47BB3"/>
    <w:rsid w:val="00B5471C"/>
    <w:rsid w:val="00BA390E"/>
    <w:rsid w:val="00BF3693"/>
    <w:rsid w:val="00C21534"/>
    <w:rsid w:val="00C25C69"/>
    <w:rsid w:val="00C61C1E"/>
    <w:rsid w:val="00C90FBD"/>
    <w:rsid w:val="00CB132A"/>
    <w:rsid w:val="00CB282B"/>
    <w:rsid w:val="00CD3137"/>
    <w:rsid w:val="00CF38A1"/>
    <w:rsid w:val="00D02AF5"/>
    <w:rsid w:val="00D258C3"/>
    <w:rsid w:val="00D278D9"/>
    <w:rsid w:val="00D40E3A"/>
    <w:rsid w:val="00D52BCB"/>
    <w:rsid w:val="00D80557"/>
    <w:rsid w:val="00D95F67"/>
    <w:rsid w:val="00DE06DC"/>
    <w:rsid w:val="00DE5B96"/>
    <w:rsid w:val="00E15E54"/>
    <w:rsid w:val="00E377E1"/>
    <w:rsid w:val="00E53A6A"/>
    <w:rsid w:val="00E9346A"/>
    <w:rsid w:val="00E971B3"/>
    <w:rsid w:val="00EA5835"/>
    <w:rsid w:val="00ED754A"/>
    <w:rsid w:val="00F23CA0"/>
    <w:rsid w:val="00F51298"/>
    <w:rsid w:val="00F76B60"/>
    <w:rsid w:val="00FB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a"/>
    <w:rsid w:val="001A6105"/>
    <w:pPr>
      <w:widowControl w:val="0"/>
      <w:suppressLineNumbers/>
      <w:suppressAutoHyphens/>
      <w:autoSpaceDN w:val="0"/>
      <w:jc w:val="center"/>
    </w:pPr>
    <w:rPr>
      <w:rFonts w:eastAsia="Calibri"/>
      <w:b/>
      <w:bCs/>
      <w:kern w:val="3"/>
    </w:rPr>
  </w:style>
  <w:style w:type="paragraph" w:styleId="a3">
    <w:name w:val="No Spacing"/>
    <w:uiPriority w:val="1"/>
    <w:qFormat/>
    <w:rsid w:val="001A6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A610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0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5525"/>
    <w:pPr>
      <w:ind w:left="720"/>
      <w:contextualSpacing/>
    </w:pPr>
  </w:style>
  <w:style w:type="paragraph" w:customStyle="1" w:styleId="ConsPlusNonformat">
    <w:name w:val="ConsPlusNonformat"/>
    <w:rsid w:val="00E377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5471C"/>
    <w:pPr>
      <w:widowControl w:val="0"/>
      <w:tabs>
        <w:tab w:val="left" w:pos="426"/>
      </w:tabs>
      <w:suppressAutoHyphens/>
      <w:autoSpaceDE w:val="0"/>
      <w:ind w:left="4962"/>
      <w:jc w:val="center"/>
    </w:pPr>
    <w:rPr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D52BC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BCB"/>
    <w:pPr>
      <w:widowControl w:val="0"/>
      <w:shd w:val="clear" w:color="auto" w:fill="FFFFFF"/>
      <w:spacing w:before="24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D52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12</cp:revision>
  <cp:lastPrinted>2021-04-30T06:58:00Z</cp:lastPrinted>
  <dcterms:created xsi:type="dcterms:W3CDTF">2021-04-01T12:45:00Z</dcterms:created>
  <dcterms:modified xsi:type="dcterms:W3CDTF">2021-04-30T06:58:00Z</dcterms:modified>
</cp:coreProperties>
</file>