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 xml:space="preserve">СТАРОЛЕЩИНСКОГО СЕЛЬСОВЕТА </w:t>
      </w:r>
    </w:p>
    <w:p w:rsidR="003D0029" w:rsidRPr="008B6127" w:rsidRDefault="003D0029" w:rsidP="003D0029">
      <w:pPr>
        <w:ind w:right="50"/>
        <w:jc w:val="center"/>
        <w:rPr>
          <w:rFonts w:ascii="Arial" w:hAnsi="Arial" w:cs="Arial"/>
          <w:b/>
          <w:bCs/>
          <w:sz w:val="32"/>
          <w:szCs w:val="32"/>
        </w:rPr>
      </w:pPr>
      <w:r w:rsidRPr="008B6127">
        <w:rPr>
          <w:rFonts w:ascii="Arial" w:hAnsi="Arial" w:cs="Arial"/>
          <w:b/>
          <w:bCs/>
          <w:sz w:val="32"/>
          <w:szCs w:val="32"/>
        </w:rPr>
        <w:t>СОЛНЦЕВСКОГО РАЙОНА КУРСКОЙ ОБЛАСТИ</w:t>
      </w:r>
    </w:p>
    <w:p w:rsidR="003D0029" w:rsidRPr="008B6127" w:rsidRDefault="003D0029" w:rsidP="00655CB7">
      <w:pPr>
        <w:ind w:right="50"/>
        <w:rPr>
          <w:rFonts w:ascii="Arial" w:hAnsi="Arial" w:cs="Arial"/>
          <w:b/>
          <w:bCs/>
          <w:sz w:val="32"/>
          <w:szCs w:val="32"/>
        </w:rPr>
      </w:pPr>
    </w:p>
    <w:p w:rsidR="003D0029" w:rsidRPr="008B6127" w:rsidRDefault="003D0029" w:rsidP="003D0029">
      <w:pPr>
        <w:tabs>
          <w:tab w:val="left" w:leader="underscore" w:pos="2448"/>
        </w:tabs>
        <w:jc w:val="center"/>
        <w:rPr>
          <w:rFonts w:ascii="Arial" w:hAnsi="Arial" w:cs="Arial"/>
          <w:b/>
          <w:sz w:val="32"/>
          <w:szCs w:val="32"/>
        </w:rPr>
      </w:pPr>
      <w:r w:rsidRPr="008B6127">
        <w:rPr>
          <w:rFonts w:ascii="Arial" w:hAnsi="Arial" w:cs="Arial"/>
          <w:b/>
          <w:sz w:val="32"/>
          <w:szCs w:val="32"/>
        </w:rPr>
        <w:t>РЕШЕНИЕ</w:t>
      </w:r>
    </w:p>
    <w:p w:rsidR="00D03C14" w:rsidRPr="003D0029" w:rsidRDefault="003D0029" w:rsidP="003D0029">
      <w:pPr>
        <w:tabs>
          <w:tab w:val="left" w:leader="underscore" w:pos="2448"/>
        </w:tabs>
        <w:rPr>
          <w:rFonts w:ascii="Arial" w:hAnsi="Arial" w:cs="Arial"/>
          <w:b/>
          <w:sz w:val="32"/>
          <w:szCs w:val="32"/>
        </w:rPr>
      </w:pPr>
      <w:r w:rsidRPr="008B6127">
        <w:rPr>
          <w:rFonts w:ascii="Arial" w:hAnsi="Arial" w:cs="Arial"/>
          <w:b/>
          <w:sz w:val="32"/>
          <w:szCs w:val="32"/>
        </w:rPr>
        <w:t xml:space="preserve">                                  от </w:t>
      </w:r>
      <w:r w:rsidR="00E07133">
        <w:rPr>
          <w:rFonts w:ascii="Arial" w:hAnsi="Arial" w:cs="Arial"/>
          <w:b/>
          <w:sz w:val="32"/>
          <w:szCs w:val="32"/>
        </w:rPr>
        <w:t>20 декабря 2021 года №38</w:t>
      </w:r>
      <w:r w:rsidR="00FD0B0B">
        <w:rPr>
          <w:rFonts w:ascii="Arial" w:hAnsi="Arial" w:cs="Arial"/>
          <w:b/>
          <w:sz w:val="32"/>
          <w:szCs w:val="32"/>
        </w:rPr>
        <w:t>/8</w:t>
      </w: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655CB7" w:rsidRDefault="00D03C14" w:rsidP="00D03C14">
      <w:pPr>
        <w:jc w:val="center"/>
        <w:rPr>
          <w:rFonts w:ascii="Arial" w:hAnsi="Arial" w:cs="Arial"/>
          <w:sz w:val="32"/>
          <w:szCs w:val="32"/>
        </w:rPr>
      </w:pPr>
      <w:r w:rsidRPr="00655CB7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3D0029" w:rsidRPr="00655CB7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«Старолещинский сельсовет</w:t>
      </w:r>
      <w:proofErr w:type="gramStart"/>
      <w:r w:rsidR="003D0029" w:rsidRPr="00655CB7">
        <w:rPr>
          <w:rFonts w:ascii="Arial" w:hAnsi="Arial" w:cs="Arial"/>
          <w:b/>
          <w:bCs/>
          <w:color w:val="000000"/>
          <w:sz w:val="32"/>
          <w:szCs w:val="32"/>
        </w:rPr>
        <w:t>»С</w:t>
      </w:r>
      <w:proofErr w:type="gramEnd"/>
      <w:r w:rsidR="003D0029" w:rsidRPr="00655CB7">
        <w:rPr>
          <w:rFonts w:ascii="Arial" w:hAnsi="Arial" w:cs="Arial"/>
          <w:b/>
          <w:bCs/>
          <w:color w:val="000000"/>
          <w:sz w:val="32"/>
          <w:szCs w:val="32"/>
        </w:rPr>
        <w:t>олнцевского района Курской области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3D0029" w:rsidRDefault="00D03C14" w:rsidP="003D0029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</w:t>
      </w:r>
      <w:r w:rsidRPr="003D0029">
        <w:rPr>
          <w:color w:val="000000"/>
          <w:sz w:val="28"/>
          <w:szCs w:val="28"/>
        </w:rPr>
        <w:t>контроле (надзоре) и муниципальном контроле в Российской Федерации», Уставом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bCs/>
          <w:color w:val="000000"/>
          <w:sz w:val="28"/>
          <w:szCs w:val="28"/>
        </w:rPr>
        <w:t>муниципального образования «Старолещинский сельсовет</w:t>
      </w:r>
      <w:proofErr w:type="gramStart"/>
      <w:r w:rsidR="003D0029" w:rsidRPr="003D0029">
        <w:rPr>
          <w:bCs/>
          <w:color w:val="000000"/>
          <w:sz w:val="28"/>
          <w:szCs w:val="28"/>
        </w:rPr>
        <w:t>»С</w:t>
      </w:r>
      <w:proofErr w:type="gramEnd"/>
      <w:r w:rsidR="003D0029" w:rsidRPr="003D0029">
        <w:rPr>
          <w:bCs/>
          <w:color w:val="000000"/>
          <w:sz w:val="28"/>
          <w:szCs w:val="28"/>
        </w:rPr>
        <w:t>олнцевского района Курской области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i/>
          <w:iCs/>
          <w:sz w:val="28"/>
          <w:szCs w:val="28"/>
        </w:rPr>
        <w:t xml:space="preserve"> </w:t>
      </w:r>
      <w:r w:rsidR="003D0029" w:rsidRPr="003D0029">
        <w:rPr>
          <w:iCs/>
          <w:sz w:val="28"/>
          <w:szCs w:val="28"/>
        </w:rPr>
        <w:t>Собрание депутатов Старолещинского сельсовета Солнцевского района</w:t>
      </w:r>
      <w:r w:rsidR="003D0029">
        <w:rPr>
          <w:iCs/>
          <w:sz w:val="28"/>
          <w:szCs w:val="28"/>
        </w:rPr>
        <w:t xml:space="preserve"> Курской области</w:t>
      </w:r>
      <w:r w:rsidR="003D0029" w:rsidRPr="003D0029">
        <w:t xml:space="preserve"> </w:t>
      </w:r>
      <w:r w:rsidR="003D0029" w:rsidRPr="00276B12">
        <w:t>РЕШИЛО:</w:t>
      </w:r>
      <w:r w:rsidR="003D0029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3D0029" w:rsidRPr="003D0029">
        <w:rPr>
          <w:bCs/>
          <w:color w:val="000000"/>
          <w:sz w:val="28"/>
          <w:szCs w:val="28"/>
        </w:rPr>
        <w:t>муниципального образования «Старолещинский сельсовет</w:t>
      </w:r>
      <w:proofErr w:type="gramStart"/>
      <w:r w:rsidR="003D0029" w:rsidRPr="003D0029">
        <w:rPr>
          <w:bCs/>
          <w:color w:val="000000"/>
          <w:sz w:val="28"/>
          <w:szCs w:val="28"/>
        </w:rPr>
        <w:t>»С</w:t>
      </w:r>
      <w:proofErr w:type="gramEnd"/>
      <w:r w:rsidR="003D0029" w:rsidRPr="003D0029">
        <w:rPr>
          <w:bCs/>
          <w:color w:val="000000"/>
          <w:sz w:val="28"/>
          <w:szCs w:val="28"/>
        </w:rPr>
        <w:t>олнцевского района Курской области</w:t>
      </w:r>
      <w:r w:rsidR="003D0029">
        <w:rPr>
          <w:bCs/>
          <w:color w:val="000000"/>
          <w:sz w:val="28"/>
          <w:szCs w:val="28"/>
        </w:rPr>
        <w:t>.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i/>
          <w:iCs/>
          <w:sz w:val="28"/>
          <w:szCs w:val="28"/>
        </w:rPr>
        <w:t xml:space="preserve"> 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</w:t>
      </w:r>
      <w:r w:rsidR="00655CB7">
        <w:rPr>
          <w:color w:val="000000"/>
          <w:sz w:val="28"/>
          <w:szCs w:val="28"/>
        </w:rPr>
        <w:t xml:space="preserve"> исключением положений раздела 4</w:t>
      </w:r>
      <w:r w:rsidRPr="008629D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3D0029" w:rsidRPr="003D0029">
        <w:rPr>
          <w:bCs/>
          <w:color w:val="000000"/>
          <w:sz w:val="28"/>
          <w:szCs w:val="28"/>
        </w:rPr>
        <w:t>муниципального образования «Старолещинский сельсовет»</w:t>
      </w:r>
      <w:r w:rsidR="003D0029">
        <w:rPr>
          <w:bCs/>
          <w:color w:val="000000"/>
          <w:sz w:val="28"/>
          <w:szCs w:val="28"/>
        </w:rPr>
        <w:t xml:space="preserve"> </w:t>
      </w:r>
      <w:r w:rsidR="003D0029" w:rsidRPr="003D0029">
        <w:rPr>
          <w:bCs/>
          <w:color w:val="000000"/>
          <w:sz w:val="28"/>
          <w:szCs w:val="28"/>
        </w:rPr>
        <w:t>Солнцевского района Курской области</w:t>
      </w:r>
      <w:r w:rsidR="003D0029">
        <w:rPr>
          <w:bCs/>
          <w:color w:val="000000"/>
          <w:sz w:val="28"/>
          <w:szCs w:val="28"/>
        </w:rPr>
        <w:t>.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i/>
          <w:iCs/>
          <w:sz w:val="28"/>
          <w:szCs w:val="28"/>
        </w:rPr>
        <w:t xml:space="preserve"> </w:t>
      </w:r>
    </w:p>
    <w:p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</w:t>
      </w:r>
      <w:r w:rsidR="00655CB7">
        <w:rPr>
          <w:color w:val="000000"/>
          <w:sz w:val="28"/>
          <w:szCs w:val="28"/>
        </w:rPr>
        <w:t>4</w:t>
      </w:r>
      <w:r w:rsidRPr="008629D3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3D0029" w:rsidRPr="003D0029">
        <w:rPr>
          <w:bCs/>
          <w:color w:val="000000"/>
          <w:sz w:val="28"/>
          <w:szCs w:val="28"/>
        </w:rPr>
        <w:t>муниципального образования «Старолещинский сельсовет»</w:t>
      </w:r>
      <w:r w:rsidR="003D0029">
        <w:rPr>
          <w:bCs/>
          <w:color w:val="000000"/>
          <w:sz w:val="28"/>
          <w:szCs w:val="28"/>
        </w:rPr>
        <w:t xml:space="preserve"> </w:t>
      </w:r>
      <w:r w:rsidR="003D0029" w:rsidRPr="003D0029">
        <w:rPr>
          <w:bCs/>
          <w:color w:val="000000"/>
          <w:sz w:val="28"/>
          <w:szCs w:val="28"/>
        </w:rPr>
        <w:t>Солнцевского района Курской области</w:t>
      </w:r>
      <w:r w:rsidR="003D0029" w:rsidRPr="003D0029">
        <w:rPr>
          <w:b/>
          <w:bCs/>
          <w:color w:val="000000"/>
          <w:sz w:val="28"/>
          <w:szCs w:val="28"/>
        </w:rPr>
        <w:t xml:space="preserve"> </w:t>
      </w:r>
      <w:r w:rsidR="003D0029" w:rsidRPr="003D0029">
        <w:rPr>
          <w:i/>
          <w:iCs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655CB7" w:rsidRDefault="00655CB7" w:rsidP="00655CB7">
      <w:pPr>
        <w:spacing w:line="240" w:lineRule="atLeast"/>
        <w:ind w:firstLine="708"/>
        <w:rPr>
          <w:rFonts w:ascii="Arial" w:hAnsi="Arial" w:cs="Arial"/>
          <w:b/>
          <w:sz w:val="32"/>
          <w:szCs w:val="32"/>
        </w:rPr>
      </w:pPr>
      <w:r>
        <w:rPr>
          <w:color w:val="000000"/>
          <w:sz w:val="28"/>
          <w:szCs w:val="28"/>
        </w:rPr>
        <w:t>3.Решение Собрания депутатов Старолещинского сельсовета Солнцевского района от 27.01.2021г№05/1</w:t>
      </w:r>
      <w:r w:rsidRPr="00655CB7">
        <w:rPr>
          <w:rFonts w:ascii="Arial" w:hAnsi="Arial" w:cs="Arial"/>
          <w:b/>
          <w:sz w:val="32"/>
          <w:szCs w:val="32"/>
        </w:rPr>
        <w:t xml:space="preserve"> </w:t>
      </w:r>
      <w:r w:rsidRPr="00655CB7">
        <w:rPr>
          <w:sz w:val="28"/>
          <w:szCs w:val="28"/>
        </w:rPr>
        <w:t xml:space="preserve">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 </w:t>
      </w:r>
      <w:r w:rsidRPr="00655CB7">
        <w:rPr>
          <w:sz w:val="28"/>
          <w:szCs w:val="28"/>
          <w:lang w:eastAsia="ar-SA"/>
        </w:rPr>
        <w:t>«Старолещинский  сельсовет» Солнцевского района Курской области</w:t>
      </w:r>
      <w:r>
        <w:rPr>
          <w:sz w:val="28"/>
          <w:szCs w:val="28"/>
          <w:lang w:eastAsia="ar-SA"/>
        </w:rPr>
        <w:t xml:space="preserve"> считать утратившим силу.</w:t>
      </w:r>
    </w:p>
    <w:p w:rsidR="003D0029" w:rsidRDefault="003D0029" w:rsidP="003D0029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sz w:val="28"/>
          <w:szCs w:val="28"/>
        </w:rPr>
        <w:t xml:space="preserve"> </w:t>
      </w:r>
      <w:r>
        <w:rPr>
          <w:bCs/>
        </w:rPr>
        <w:t>Председатель собрания депутатов</w:t>
      </w:r>
    </w:p>
    <w:p w:rsidR="003D0029" w:rsidRDefault="003D0029" w:rsidP="003D0029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Старолещинского сельсовета</w:t>
      </w:r>
    </w:p>
    <w:p w:rsidR="003D0029" w:rsidRPr="00655CB7" w:rsidRDefault="003D0029" w:rsidP="00655CB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00D51">
        <w:rPr>
          <w:bCs/>
        </w:rPr>
        <w:t>Солнцевского района Курской области</w:t>
      </w:r>
      <w:r>
        <w:rPr>
          <w:bCs/>
        </w:rPr>
        <w:t xml:space="preserve">                                  О.В.Воробьева</w:t>
      </w:r>
    </w:p>
    <w:p w:rsidR="003D0029" w:rsidRDefault="003D0029" w:rsidP="003D002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46A03">
        <w:rPr>
          <w:bCs/>
        </w:rPr>
        <w:t>Глава</w:t>
      </w:r>
      <w:r>
        <w:rPr>
          <w:bCs/>
        </w:rPr>
        <w:t xml:space="preserve"> Старолещинского сельсовета </w:t>
      </w:r>
    </w:p>
    <w:p w:rsidR="003D0029" w:rsidRDefault="003D0029" w:rsidP="003D0029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Солнцевского района Курской области                                   В.В.Воробьева</w:t>
      </w:r>
    </w:p>
    <w:p w:rsidR="00D03C14" w:rsidRPr="00700821" w:rsidRDefault="00D03C14" w:rsidP="00D03C14">
      <w:pPr>
        <w:rPr>
          <w:sz w:val="28"/>
          <w:szCs w:val="28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D03C14" w:rsidRPr="00700821" w:rsidRDefault="00D03C14" w:rsidP="00D03C14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="00297A6F">
        <w:rPr>
          <w:b/>
          <w:bCs/>
          <w:color w:val="000000"/>
          <w:sz w:val="28"/>
          <w:szCs w:val="28"/>
        </w:rPr>
        <w:t xml:space="preserve"> </w:t>
      </w:r>
      <w:r w:rsidR="00297A6F">
        <w:rPr>
          <w:bCs/>
          <w:color w:val="000000"/>
        </w:rPr>
        <w:t>Собрания депутатов Старолещинского сельсовета Солнцевского района</w:t>
      </w:r>
    </w:p>
    <w:p w:rsidR="00D03C14" w:rsidRPr="00700821" w:rsidRDefault="00D03C14" w:rsidP="00D03C14">
      <w:pPr>
        <w:ind w:left="4536"/>
        <w:jc w:val="center"/>
      </w:pPr>
      <w:r w:rsidRPr="00700821">
        <w:t xml:space="preserve">от </w:t>
      </w:r>
      <w:r w:rsidR="00FD0B0B">
        <w:t>20.12.</w:t>
      </w:r>
      <w:r w:rsidRPr="00700821">
        <w:t xml:space="preserve"> 2021 № </w:t>
      </w:r>
      <w:r w:rsidR="00FD0B0B">
        <w:t>36/8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297A6F" w:rsidRPr="00700821" w:rsidRDefault="00D03C14" w:rsidP="00297A6F">
      <w:pPr>
        <w:jc w:val="center"/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297A6F" w:rsidRPr="00297A6F">
        <w:rPr>
          <w:b/>
          <w:bCs/>
          <w:color w:val="000000"/>
          <w:sz w:val="28"/>
          <w:szCs w:val="28"/>
        </w:rPr>
        <w:t xml:space="preserve"> </w:t>
      </w:r>
      <w:r w:rsidR="00297A6F" w:rsidRPr="003D0029">
        <w:rPr>
          <w:b/>
          <w:bCs/>
          <w:color w:val="000000"/>
          <w:sz w:val="28"/>
          <w:szCs w:val="28"/>
        </w:rPr>
        <w:t>муници</w:t>
      </w:r>
      <w:r w:rsidR="00297A6F">
        <w:rPr>
          <w:b/>
          <w:bCs/>
          <w:color w:val="000000"/>
          <w:sz w:val="28"/>
          <w:szCs w:val="28"/>
        </w:rPr>
        <w:t>пального образования «Старолещинский сельсовет</w:t>
      </w:r>
      <w:proofErr w:type="gramStart"/>
      <w:r w:rsidR="00297A6F">
        <w:rPr>
          <w:b/>
          <w:bCs/>
          <w:color w:val="000000"/>
          <w:sz w:val="28"/>
          <w:szCs w:val="28"/>
        </w:rPr>
        <w:t>»С</w:t>
      </w:r>
      <w:proofErr w:type="gramEnd"/>
      <w:r w:rsidR="00297A6F">
        <w:rPr>
          <w:b/>
          <w:bCs/>
          <w:color w:val="000000"/>
          <w:sz w:val="28"/>
          <w:szCs w:val="28"/>
        </w:rPr>
        <w:t>олнцевского района Курской области</w:t>
      </w:r>
    </w:p>
    <w:p w:rsidR="00297A6F" w:rsidRPr="00700821" w:rsidRDefault="00297A6F" w:rsidP="00297A6F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297A6F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устанавливает порядок осуществления муниципального контроля в сфере благоустройства на территории</w:t>
      </w:r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«Старолещинский сельсовет</w:t>
      </w:r>
      <w:proofErr w:type="gramStart"/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>»С</w:t>
      </w:r>
      <w:proofErr w:type="gramEnd"/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>олнцевского района Курской области</w:t>
      </w:r>
      <w:r w:rsidRPr="0029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A6F" w:rsidRPr="00297A6F">
        <w:rPr>
          <w:rFonts w:ascii="Times New Roman" w:hAnsi="Times New Roman" w:cs="Times New Roman"/>
          <w:color w:val="000000"/>
        </w:rPr>
        <w:t xml:space="preserve"> </w:t>
      </w:r>
      <w:r w:rsidRPr="00297A6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«Старолещинский сельсовет</w:t>
      </w:r>
      <w:proofErr w:type="gramStart"/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>»С</w:t>
      </w:r>
      <w:proofErr w:type="gramEnd"/>
      <w:r w:rsidR="00297A6F" w:rsidRPr="00297A6F">
        <w:rPr>
          <w:rFonts w:ascii="Times New Roman" w:hAnsi="Times New Roman" w:cs="Times New Roman"/>
          <w:bCs/>
          <w:color w:val="000000"/>
          <w:sz w:val="28"/>
          <w:szCs w:val="28"/>
        </w:rPr>
        <w:t>олнцевского района Курской области</w:t>
      </w:r>
      <w:r w:rsidR="00297A6F"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297A6F" w:rsidRPr="00297A6F">
        <w:rPr>
          <w:bCs/>
          <w:color w:val="000000"/>
          <w:sz w:val="28"/>
          <w:szCs w:val="28"/>
        </w:rPr>
        <w:t xml:space="preserve"> </w:t>
      </w:r>
      <w:r w:rsidR="00297A6F">
        <w:rPr>
          <w:bCs/>
          <w:color w:val="000000"/>
          <w:sz w:val="28"/>
          <w:szCs w:val="28"/>
        </w:rPr>
        <w:t>Старолещинского</w:t>
      </w:r>
      <w:r w:rsidR="00297A6F" w:rsidRPr="00297A6F">
        <w:rPr>
          <w:bCs/>
          <w:color w:val="000000"/>
          <w:sz w:val="28"/>
          <w:szCs w:val="28"/>
        </w:rPr>
        <w:t xml:space="preserve"> сельсовет</w:t>
      </w:r>
      <w:r w:rsidR="00297A6F">
        <w:rPr>
          <w:bCs/>
          <w:color w:val="000000"/>
          <w:sz w:val="28"/>
          <w:szCs w:val="28"/>
        </w:rPr>
        <w:t xml:space="preserve">а </w:t>
      </w:r>
      <w:r w:rsidR="00297A6F" w:rsidRPr="00297A6F">
        <w:rPr>
          <w:bCs/>
          <w:color w:val="000000"/>
          <w:sz w:val="28"/>
          <w:szCs w:val="28"/>
        </w:rPr>
        <w:t>Солнцевского района Курской области</w:t>
      </w:r>
      <w:r w:rsidR="00297A6F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297A6F">
        <w:rPr>
          <w:color w:val="000000"/>
          <w:sz w:val="28"/>
          <w:szCs w:val="28"/>
        </w:rPr>
        <w:t>ведущий специалист администрации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</w:t>
      </w:r>
      <w:r w:rsidRPr="00700821">
        <w:rPr>
          <w:color w:val="000000"/>
          <w:sz w:val="28"/>
          <w:szCs w:val="28"/>
        </w:rPr>
        <w:lastRenderedPageBreak/>
        <w:t>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297A6F">
        <w:rPr>
          <w:sz w:val="28"/>
          <w:szCs w:val="28"/>
        </w:rPr>
        <w:t>Курской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</w:t>
      </w:r>
      <w:r w:rsidRPr="00700821">
        <w:rPr>
          <w:color w:val="000000"/>
          <w:sz w:val="28"/>
          <w:szCs w:val="28"/>
        </w:rPr>
        <w:lastRenderedPageBreak/>
        <w:t>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</w:t>
      </w:r>
      <w:r w:rsidR="00297A6F">
        <w:rPr>
          <w:color w:val="000000"/>
          <w:sz w:val="28"/>
          <w:szCs w:val="28"/>
        </w:rPr>
        <w:t>требования по уборке территории</w:t>
      </w:r>
      <w:r w:rsidR="00297A6F" w:rsidRPr="00297A6F">
        <w:rPr>
          <w:bCs/>
          <w:color w:val="000000"/>
          <w:sz w:val="28"/>
          <w:szCs w:val="28"/>
        </w:rPr>
        <w:t xml:space="preserve"> муниципального образования «Старолещинский сельсовет»</w:t>
      </w:r>
      <w:r w:rsidR="00297A6F">
        <w:rPr>
          <w:bCs/>
          <w:color w:val="000000"/>
          <w:sz w:val="28"/>
          <w:szCs w:val="28"/>
        </w:rPr>
        <w:t xml:space="preserve"> </w:t>
      </w:r>
      <w:r w:rsidR="00297A6F" w:rsidRPr="00297A6F">
        <w:rPr>
          <w:bCs/>
          <w:color w:val="000000"/>
          <w:sz w:val="28"/>
          <w:szCs w:val="28"/>
        </w:rPr>
        <w:t>Солнцевского района Курской области</w:t>
      </w:r>
      <w:r w:rsidR="00297A6F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обязательные требования по уборке территории</w:t>
      </w:r>
      <w:r w:rsidR="00297A6F" w:rsidRPr="00297A6F">
        <w:rPr>
          <w:bCs/>
          <w:color w:val="000000"/>
          <w:sz w:val="28"/>
          <w:szCs w:val="28"/>
        </w:rPr>
        <w:t xml:space="preserve"> муниципального образования «Старолещинский сельсовет»</w:t>
      </w:r>
      <w:r w:rsidR="00297A6F">
        <w:rPr>
          <w:bCs/>
          <w:color w:val="000000"/>
          <w:sz w:val="28"/>
          <w:szCs w:val="28"/>
        </w:rPr>
        <w:t xml:space="preserve"> </w:t>
      </w:r>
      <w:r w:rsidR="00297A6F" w:rsidRPr="00297A6F">
        <w:rPr>
          <w:bCs/>
          <w:color w:val="000000"/>
          <w:sz w:val="28"/>
          <w:szCs w:val="28"/>
        </w:rPr>
        <w:t>Солнцевского района Курской области</w:t>
      </w:r>
      <w:r w:rsidRPr="00700821">
        <w:rPr>
          <w:color w:val="000000"/>
          <w:sz w:val="28"/>
          <w:szCs w:val="28"/>
        </w:rPr>
        <w:t xml:space="preserve"> </w:t>
      </w:r>
      <w:r w:rsidR="00297A6F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1) элементы планировочной структуры (зоны (массивы), районы (в том </w:t>
      </w:r>
      <w:r w:rsidRPr="00700821">
        <w:rPr>
          <w:color w:val="000000"/>
          <w:sz w:val="28"/>
          <w:szCs w:val="28"/>
        </w:rPr>
        <w:lastRenderedPageBreak/>
        <w:t>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 xml:space="preserve"> Старолещинского сельсовета Солнцевского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3E0A2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3E0A2F">
        <w:rPr>
          <w:rFonts w:ascii="Times New Roman" w:hAnsi="Times New Roman" w:cs="Times New Roman"/>
          <w:color w:val="000000"/>
          <w:sz w:val="28"/>
          <w:szCs w:val="28"/>
        </w:rPr>
        <w:t>меры стимулирования добросовестности;</w:t>
      </w:r>
    </w:p>
    <w:p w:rsidR="00D03C14" w:rsidRPr="00700821" w:rsidRDefault="003E0A2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предостережений;</w:t>
      </w:r>
    </w:p>
    <w:p w:rsidR="00D03C14" w:rsidRDefault="003E0A2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3E0A2F" w:rsidRPr="00700821" w:rsidRDefault="003E0A2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3C14" w:rsidRDefault="003E0A2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визит</w:t>
      </w:r>
      <w:r w:rsidR="00D03C14" w:rsidRPr="008629D3">
        <w:rPr>
          <w:rStyle w:val="aff2"/>
          <w:color w:val="000000"/>
          <w:sz w:val="28"/>
          <w:szCs w:val="28"/>
        </w:rPr>
        <w:footnoteReference w:id="7"/>
      </w:r>
      <w:r w:rsidR="00D03C14"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A2F" w:rsidRPr="008A1985" w:rsidRDefault="003E0A2F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985">
        <w:rPr>
          <w:rFonts w:ascii="Times New Roman" w:hAnsi="Times New Roman" w:cs="Times New Roman"/>
          <w:color w:val="000000"/>
          <w:sz w:val="28"/>
          <w:szCs w:val="28"/>
        </w:rPr>
        <w:t xml:space="preserve">Виды профилактических мероприятий, которые проводятся при осуществлении государственного контроля (надзора), муниципального контроля, 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</w:t>
      </w:r>
      <w:hyperlink r:id="rId8" w:anchor="dst100499" w:history="1">
        <w:r w:rsidRPr="008A1985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пунктах 1</w:t>
        </w:r>
      </w:hyperlink>
      <w:r w:rsidRPr="008A19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anchor="dst100500" w:history="1">
        <w:r w:rsidRPr="008A1985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2</w:t>
        </w:r>
      </w:hyperlink>
      <w:r w:rsidRPr="008A19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 w:anchor="dst100502" w:history="1">
        <w:r w:rsidRPr="008A1985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4</w:t>
        </w:r>
      </w:hyperlink>
      <w:r w:rsidRPr="008A19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1" w:anchor="dst100503" w:history="1">
        <w:r w:rsidRPr="008A1985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5</w:t>
        </w:r>
      </w:hyperlink>
      <w:r w:rsidRPr="008A198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2" w:anchor="dst100505" w:history="1">
        <w:r w:rsidRPr="008A1985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7 части 1</w:t>
        </w:r>
      </w:hyperlink>
      <w:r w:rsidRPr="008A198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при осуществлении муниципального контроля - проведение профилактических мероприятий, предусмотренных </w:t>
      </w:r>
      <w:hyperlink r:id="rId13" w:anchor="dst100499" w:history="1">
        <w:r w:rsidRPr="008A1985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пунктами 1</w:t>
        </w:r>
      </w:hyperlink>
      <w:r w:rsidRPr="008A198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4" w:anchor="dst100503" w:history="1">
        <w:r w:rsidRPr="008A1985">
          <w:rPr>
            <w:rFonts w:ascii="Times New Roman" w:hAnsi="Times New Roman" w:cs="Times New Roman"/>
            <w:color w:val="1A0DAB"/>
            <w:sz w:val="28"/>
            <w:szCs w:val="28"/>
            <w:u w:val="single"/>
          </w:rPr>
          <w:t>5 части 1</w:t>
        </w:r>
      </w:hyperlink>
      <w:r w:rsidRPr="008A198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</w:t>
      </w:r>
      <w:proofErr w:type="gramEnd"/>
      <w:r w:rsidRPr="008A1985">
        <w:rPr>
          <w:rFonts w:ascii="Times New Roman" w:hAnsi="Times New Roman" w:cs="Times New Roman"/>
          <w:color w:val="000000"/>
          <w:sz w:val="28"/>
          <w:szCs w:val="28"/>
        </w:rPr>
        <w:t>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</w:t>
      </w:r>
      <w:r w:rsidR="008A19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</w:t>
      </w:r>
      <w:r w:rsidRPr="00700821">
        <w:rPr>
          <w:color w:val="000000"/>
          <w:sz w:val="28"/>
          <w:szCs w:val="28"/>
        </w:rPr>
        <w:lastRenderedPageBreak/>
        <w:t>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5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5B6C8E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 информирует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население 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 xml:space="preserve"> Старолещинского сельсовета Солнцевского района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</w:t>
      </w:r>
      <w:r w:rsidR="003E0A2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готовится доклад,</w:t>
      </w:r>
      <w:r w:rsidR="003E0A2F">
        <w:rPr>
          <w:rFonts w:ascii="Times New Roman" w:hAnsi="Times New Roman" w:cs="Times New Roman"/>
          <w:color w:val="000000"/>
          <w:sz w:val="28"/>
          <w:szCs w:val="28"/>
        </w:rPr>
        <w:t xml:space="preserve"> с периодичностью, но не реже одного раза в год.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A2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обеспечивает публичное обсуждение проекта доклада о правоприменительной практике. Доклад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содержащий результаты обобщения правоприменительной практики по осуществлению ко</w:t>
      </w:r>
      <w:r w:rsidR="003E0A2F">
        <w:rPr>
          <w:rFonts w:ascii="Times New Roman" w:hAnsi="Times New Roman" w:cs="Times New Roman"/>
          <w:color w:val="000000"/>
          <w:sz w:val="28"/>
          <w:szCs w:val="28"/>
        </w:rPr>
        <w:t>нтроля в сфере благоустройства, утверждается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администрации, подписываемым главой администрации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>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</w:t>
      </w:r>
      <w:r w:rsidRPr="00700821">
        <w:rPr>
          <w:color w:val="000000"/>
          <w:sz w:val="28"/>
          <w:szCs w:val="28"/>
        </w:rPr>
        <w:lastRenderedPageBreak/>
        <w:t xml:space="preserve"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297A6F">
        <w:rPr>
          <w:color w:val="000000"/>
          <w:sz w:val="28"/>
          <w:szCs w:val="28"/>
        </w:rPr>
        <w:t>Старолещинского сельсовета Солнцевского района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 xml:space="preserve"> Старолещинского сельсовета Солнцевского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C46B4F" w:rsidRPr="00C46B4F" w:rsidRDefault="00D03C14" w:rsidP="00BA1F36">
      <w:pPr>
        <w:spacing w:before="161" w:line="276" w:lineRule="atLeast"/>
        <w:ind w:firstLine="708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2.10. </w:t>
      </w:r>
      <w:r w:rsidR="00C46B4F" w:rsidRPr="00C46B4F">
        <w:rPr>
          <w:color w:val="000000"/>
          <w:sz w:val="28"/>
          <w:szCs w:val="28"/>
        </w:rPr>
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C46B4F" w:rsidRPr="00C46B4F" w:rsidRDefault="00C46B4F" w:rsidP="00C46B4F">
      <w:pPr>
        <w:spacing w:line="27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C46B4F">
        <w:rPr>
          <w:color w:val="000000"/>
          <w:sz w:val="28"/>
          <w:szCs w:val="28"/>
        </w:rPr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C46B4F" w:rsidRPr="00C46B4F" w:rsidRDefault="00C46B4F" w:rsidP="00C46B4F">
      <w:pPr>
        <w:spacing w:line="276" w:lineRule="atLeast"/>
        <w:ind w:firstLine="708"/>
        <w:rPr>
          <w:color w:val="000000"/>
          <w:sz w:val="28"/>
          <w:szCs w:val="28"/>
        </w:rPr>
      </w:pPr>
      <w:r w:rsidRPr="00C46B4F">
        <w:rPr>
          <w:color w:val="000000"/>
          <w:sz w:val="28"/>
          <w:szCs w:val="28"/>
        </w:rPr>
        <w:t>По итогам консультирования информация в письменной форме контролируемым лицам и их предст</w:t>
      </w:r>
      <w:r>
        <w:rPr>
          <w:color w:val="000000"/>
          <w:sz w:val="28"/>
          <w:szCs w:val="28"/>
        </w:rPr>
        <w:t xml:space="preserve">авителям не предоставляется, за </w:t>
      </w:r>
      <w:r w:rsidRPr="00C46B4F">
        <w:rPr>
          <w:color w:val="000000"/>
          <w:sz w:val="28"/>
          <w:szCs w:val="28"/>
        </w:rPr>
        <w:t xml:space="preserve">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16" w:anchor="dst100069" w:history="1">
        <w:r w:rsidRPr="00C46B4F">
          <w:rPr>
            <w:rStyle w:val="a5"/>
            <w:sz w:val="28"/>
            <w:szCs w:val="28"/>
          </w:rPr>
          <w:t>законом</w:t>
        </w:r>
      </w:hyperlink>
      <w:r w:rsidRPr="00C46B4F">
        <w:rPr>
          <w:color w:val="000000"/>
          <w:sz w:val="28"/>
          <w:szCs w:val="28"/>
        </w:rPr>
        <w:t xml:space="preserve"> от 2 мая 2006 года N 59-ФЗ "О порядке рассмотрения обращений граждан Российской Федерации".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>Старолещинского сельсовета Солнцевского района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A1F36" w:rsidRPr="00BA1F36" w:rsidRDefault="00BA1F36" w:rsidP="00BA1F36">
      <w:pPr>
        <w:spacing w:before="161" w:line="276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</w:t>
      </w:r>
      <w:r w:rsidRPr="00BA1F36">
        <w:rPr>
          <w:color w:val="000000"/>
          <w:sz w:val="23"/>
          <w:szCs w:val="23"/>
        </w:rPr>
        <w:t xml:space="preserve"> </w:t>
      </w:r>
      <w:r w:rsidRPr="00BA1F36">
        <w:rPr>
          <w:color w:val="000000"/>
          <w:sz w:val="28"/>
          <w:szCs w:val="28"/>
        </w:rPr>
        <w:t>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BA1F36" w:rsidRPr="00BA1F36" w:rsidRDefault="00BA1F36" w:rsidP="00BA1F36">
      <w:pPr>
        <w:spacing w:before="161" w:line="276" w:lineRule="atLeast"/>
        <w:ind w:firstLine="708"/>
        <w:rPr>
          <w:color w:val="000000"/>
          <w:sz w:val="28"/>
          <w:szCs w:val="28"/>
        </w:rPr>
      </w:pPr>
      <w:r w:rsidRPr="00BA1F36">
        <w:rPr>
          <w:color w:val="000000"/>
          <w:sz w:val="28"/>
          <w:szCs w:val="28"/>
        </w:rPr>
        <w:t>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BA1F36" w:rsidRDefault="00BA1F36" w:rsidP="00BA1F36">
      <w:pPr>
        <w:spacing w:before="161" w:line="276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A1F36">
        <w:rPr>
          <w:color w:val="000000"/>
          <w:sz w:val="28"/>
          <w:szCs w:val="28"/>
        </w:rPr>
        <w:t xml:space="preserve">Соответствие контролируемого лица критериям добросовестности оценивается </w:t>
      </w:r>
      <w:proofErr w:type="gramStart"/>
      <w:r w:rsidRPr="00BA1F36">
        <w:rPr>
          <w:color w:val="000000"/>
          <w:sz w:val="28"/>
          <w:szCs w:val="28"/>
        </w:rPr>
        <w:t>за период от одного года до трех лет в зависимости от категории</w:t>
      </w:r>
      <w:proofErr w:type="gramEnd"/>
      <w:r w:rsidRPr="00BA1F36">
        <w:rPr>
          <w:color w:val="000000"/>
          <w:sz w:val="28"/>
          <w:szCs w:val="28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BA1F36" w:rsidRPr="00BA1F36" w:rsidRDefault="00BA1F36" w:rsidP="00BA1F36">
      <w:pPr>
        <w:spacing w:before="161" w:line="276" w:lineRule="atLeast"/>
        <w:ind w:firstLine="708"/>
        <w:rPr>
          <w:color w:val="000000"/>
          <w:sz w:val="28"/>
          <w:szCs w:val="28"/>
        </w:rPr>
      </w:pPr>
      <w:r w:rsidRPr="00BA1F36">
        <w:rPr>
          <w:color w:val="000000"/>
          <w:sz w:val="28"/>
          <w:szCs w:val="28"/>
        </w:rPr>
        <w:t>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BA1F36" w:rsidRPr="00BA1F36" w:rsidRDefault="00BA1F36" w:rsidP="00BA1F36">
      <w:pPr>
        <w:spacing w:before="161" w:line="276" w:lineRule="atLeast"/>
        <w:rPr>
          <w:color w:val="000000"/>
          <w:sz w:val="28"/>
          <w:szCs w:val="28"/>
        </w:rPr>
      </w:pPr>
      <w:r>
        <w:rPr>
          <w:rFonts w:ascii="PT Sans" w:hAnsi="PT Sans"/>
          <w:sz w:val="28"/>
          <w:szCs w:val="28"/>
        </w:rPr>
        <w:tab/>
        <w:t>2.13.</w:t>
      </w:r>
      <w:r w:rsidRPr="00BA1F36">
        <w:rPr>
          <w:rFonts w:ascii="PT Sans" w:hAnsi="PT Sans"/>
          <w:sz w:val="28"/>
          <w:szCs w:val="28"/>
        </w:rPr>
        <w:t xml:space="preserve"> </w:t>
      </w:r>
      <w:r w:rsidRPr="00BA1F36">
        <w:rPr>
          <w:color w:val="000000"/>
          <w:sz w:val="28"/>
          <w:szCs w:val="28"/>
        </w:rPr>
        <w:t>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BA1F36">
        <w:rPr>
          <w:color w:val="000000"/>
          <w:sz w:val="28"/>
          <w:szCs w:val="28"/>
        </w:rPr>
        <w:t>самообследование</w:t>
      </w:r>
      <w:proofErr w:type="spellEnd"/>
      <w:r w:rsidRPr="00BA1F36">
        <w:rPr>
          <w:color w:val="000000"/>
          <w:sz w:val="28"/>
          <w:szCs w:val="28"/>
        </w:rPr>
        <w:t xml:space="preserve">). В рамках </w:t>
      </w:r>
      <w:proofErr w:type="spellStart"/>
      <w:r w:rsidRPr="00BA1F36">
        <w:rPr>
          <w:color w:val="000000"/>
          <w:sz w:val="28"/>
          <w:szCs w:val="28"/>
        </w:rPr>
        <w:t>самообследования</w:t>
      </w:r>
      <w:proofErr w:type="spellEnd"/>
      <w:r w:rsidRPr="00BA1F36">
        <w:rPr>
          <w:color w:val="000000"/>
          <w:sz w:val="28"/>
          <w:szCs w:val="28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6A7064" w:rsidRDefault="00BA1F36" w:rsidP="006A7064">
      <w:pPr>
        <w:spacing w:before="161" w:line="276" w:lineRule="atLeast"/>
        <w:ind w:firstLine="708"/>
        <w:rPr>
          <w:color w:val="000000"/>
          <w:sz w:val="28"/>
          <w:szCs w:val="28"/>
        </w:rPr>
      </w:pPr>
      <w:proofErr w:type="spellStart"/>
      <w:r w:rsidRPr="00BA1F36">
        <w:rPr>
          <w:color w:val="000000"/>
          <w:sz w:val="28"/>
          <w:szCs w:val="28"/>
        </w:rPr>
        <w:t>Самообследование</w:t>
      </w:r>
      <w:proofErr w:type="spellEnd"/>
      <w:r w:rsidRPr="00BA1F36">
        <w:rPr>
          <w:color w:val="000000"/>
          <w:sz w:val="28"/>
          <w:szCs w:val="28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BA1F36" w:rsidRPr="00BA1F36" w:rsidRDefault="00BA1F36" w:rsidP="006A7064">
      <w:pPr>
        <w:spacing w:before="161" w:line="276" w:lineRule="atLeast"/>
        <w:ind w:firstLine="708"/>
        <w:rPr>
          <w:color w:val="000000"/>
          <w:sz w:val="28"/>
          <w:szCs w:val="28"/>
        </w:rPr>
      </w:pPr>
      <w:r w:rsidRPr="00BA1F36">
        <w:rPr>
          <w:color w:val="000000"/>
          <w:sz w:val="28"/>
          <w:szCs w:val="28"/>
        </w:rPr>
        <w:t xml:space="preserve">Декларация соблюдения обязательных требований направляется контролируемым лицом в контрольный (надзорный) орган, который </w:t>
      </w:r>
      <w:r w:rsidRPr="00BA1F36">
        <w:rPr>
          <w:color w:val="000000"/>
          <w:sz w:val="28"/>
          <w:szCs w:val="28"/>
        </w:rPr>
        <w:lastRenderedPageBreak/>
        <w:t xml:space="preserve">осуществляет ее регистрацию и размещает на своем официальном сайте в сети "Интернет". Контролируемое лицо имеет право </w:t>
      </w:r>
      <w:proofErr w:type="gramStart"/>
      <w:r w:rsidRPr="00BA1F36">
        <w:rPr>
          <w:color w:val="000000"/>
          <w:sz w:val="28"/>
          <w:szCs w:val="28"/>
        </w:rPr>
        <w:t>разместить сведения</w:t>
      </w:r>
      <w:proofErr w:type="gramEnd"/>
      <w:r w:rsidRPr="00BA1F36">
        <w:rPr>
          <w:color w:val="000000"/>
          <w:sz w:val="28"/>
          <w:szCs w:val="28"/>
        </w:rPr>
        <w:t xml:space="preserve">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BA1F36" w:rsidRPr="00BA1F36" w:rsidRDefault="00BA1F36" w:rsidP="006A7064">
      <w:pPr>
        <w:spacing w:before="161" w:line="276" w:lineRule="atLeast"/>
        <w:ind w:firstLine="708"/>
        <w:rPr>
          <w:color w:val="000000"/>
          <w:sz w:val="28"/>
          <w:szCs w:val="28"/>
        </w:rPr>
      </w:pPr>
      <w:r w:rsidRPr="00BA1F36">
        <w:rPr>
          <w:color w:val="000000"/>
          <w:sz w:val="28"/>
          <w:szCs w:val="28"/>
        </w:rPr>
        <w:t>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BA1F36" w:rsidRPr="00BA1F36" w:rsidRDefault="00BA1F36" w:rsidP="006A7064">
      <w:pPr>
        <w:spacing w:before="161" w:line="276" w:lineRule="atLeast"/>
        <w:ind w:firstLine="708"/>
        <w:rPr>
          <w:color w:val="000000"/>
          <w:sz w:val="28"/>
          <w:szCs w:val="28"/>
        </w:rPr>
      </w:pPr>
      <w:r w:rsidRPr="00BA1F36">
        <w:rPr>
          <w:color w:val="000000"/>
          <w:sz w:val="28"/>
          <w:szCs w:val="28"/>
        </w:rP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BA1F36" w:rsidRPr="00BA1F36" w:rsidRDefault="00BA1F36" w:rsidP="006A7064">
      <w:pPr>
        <w:spacing w:line="276" w:lineRule="atLeast"/>
        <w:ind w:firstLine="708"/>
        <w:rPr>
          <w:color w:val="000000"/>
          <w:sz w:val="28"/>
          <w:szCs w:val="28"/>
        </w:rPr>
      </w:pPr>
      <w:r w:rsidRPr="00BA1F36">
        <w:rPr>
          <w:color w:val="000000"/>
          <w:sz w:val="28"/>
          <w:szCs w:val="28"/>
        </w:rPr>
        <w:t xml:space="preserve">Контрольный (надзорный) орган утверждает методические рекомендации по проведению </w:t>
      </w:r>
      <w:proofErr w:type="spellStart"/>
      <w:r w:rsidRPr="00BA1F36">
        <w:rPr>
          <w:color w:val="000000"/>
          <w:sz w:val="28"/>
          <w:szCs w:val="28"/>
        </w:rPr>
        <w:t>самообследования</w:t>
      </w:r>
      <w:proofErr w:type="spellEnd"/>
      <w:r w:rsidRPr="00BA1F36">
        <w:rPr>
          <w:color w:val="000000"/>
          <w:sz w:val="28"/>
          <w:szCs w:val="28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BA1F36" w:rsidRPr="00BA1F36" w:rsidRDefault="00BA1F36" w:rsidP="006A7064">
      <w:pPr>
        <w:spacing w:before="161" w:line="276" w:lineRule="atLeast"/>
        <w:ind w:firstLine="708"/>
        <w:rPr>
          <w:color w:val="000000"/>
          <w:sz w:val="28"/>
          <w:szCs w:val="28"/>
        </w:rPr>
      </w:pPr>
      <w:r w:rsidRPr="00BA1F36">
        <w:rPr>
          <w:color w:val="000000"/>
          <w:sz w:val="28"/>
          <w:szCs w:val="28"/>
        </w:rPr>
        <w:t>В случае</w:t>
      </w:r>
      <w:proofErr w:type="gramStart"/>
      <w:r w:rsidRPr="00BA1F36">
        <w:rPr>
          <w:color w:val="000000"/>
          <w:sz w:val="28"/>
          <w:szCs w:val="28"/>
        </w:rPr>
        <w:t>,</w:t>
      </w:r>
      <w:proofErr w:type="gramEnd"/>
      <w:r w:rsidRPr="00BA1F36">
        <w:rPr>
          <w:color w:val="000000"/>
          <w:sz w:val="28"/>
          <w:szCs w:val="28"/>
        </w:rPr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BA1F36">
        <w:rPr>
          <w:color w:val="000000"/>
          <w:sz w:val="28"/>
          <w:szCs w:val="28"/>
        </w:rPr>
        <w:t>самообследовании</w:t>
      </w:r>
      <w:proofErr w:type="spellEnd"/>
      <w:r w:rsidRPr="00BA1F36">
        <w:rPr>
          <w:color w:val="000000"/>
          <w:sz w:val="28"/>
          <w:szCs w:val="28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BA1F36">
        <w:rPr>
          <w:color w:val="000000"/>
          <w:sz w:val="28"/>
          <w:szCs w:val="28"/>
        </w:rPr>
        <w:t>самообследования</w:t>
      </w:r>
      <w:proofErr w:type="spellEnd"/>
      <w:r w:rsidRPr="00BA1F36">
        <w:rPr>
          <w:color w:val="000000"/>
          <w:sz w:val="28"/>
          <w:szCs w:val="28"/>
        </w:rPr>
        <w:t>.</w:t>
      </w:r>
    </w:p>
    <w:p w:rsidR="00D03C14" w:rsidRPr="00BA1F36" w:rsidRDefault="00D03C14" w:rsidP="006A706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297A6F">
        <w:rPr>
          <w:rFonts w:ascii="Times New Roman" w:hAnsi="Times New Roman" w:cs="Times New Roman"/>
          <w:color w:val="000000"/>
          <w:sz w:val="28"/>
          <w:szCs w:val="28"/>
        </w:rPr>
        <w:t>Старолещинского сельсовета Солнцевского района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7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8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9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</w:t>
      </w:r>
      <w:r w:rsidR="00D03C14" w:rsidRPr="00700821">
        <w:rPr>
          <w:color w:val="000000"/>
          <w:sz w:val="28"/>
          <w:szCs w:val="28"/>
        </w:rPr>
        <w:lastRenderedPageBreak/>
        <w:t>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8D5C8B" w:rsidRPr="008D5C8B" w:rsidRDefault="00D03C14" w:rsidP="008D5C8B">
      <w:pPr>
        <w:spacing w:before="161" w:line="276" w:lineRule="atLeast"/>
        <w:ind w:firstLine="708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3.1</w:t>
      </w:r>
      <w:r w:rsidR="008629D3">
        <w:rPr>
          <w:color w:val="000000"/>
          <w:sz w:val="28"/>
          <w:szCs w:val="28"/>
        </w:rPr>
        <w:t>1</w:t>
      </w:r>
      <w:r w:rsidRPr="00700821">
        <w:rPr>
          <w:color w:val="000000"/>
          <w:sz w:val="28"/>
          <w:szCs w:val="28"/>
        </w:rPr>
        <w:t xml:space="preserve">. </w:t>
      </w:r>
      <w:r w:rsidR="008D5C8B" w:rsidRPr="008D5C8B">
        <w:rPr>
          <w:color w:val="000000"/>
          <w:sz w:val="28"/>
          <w:szCs w:val="28"/>
        </w:rPr>
        <w:t xml:space="preserve">Под выездной проверкой 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</w:t>
      </w:r>
      <w:r w:rsidR="008D5C8B" w:rsidRPr="008D5C8B">
        <w:rPr>
          <w:color w:val="000000"/>
          <w:sz w:val="28"/>
          <w:szCs w:val="28"/>
        </w:rPr>
        <w:lastRenderedPageBreak/>
        <w:t>обязательных требований, а также оценки выполнения решений контрольного (надзорного) органа.</w:t>
      </w:r>
    </w:p>
    <w:p w:rsidR="008D5C8B" w:rsidRPr="008D5C8B" w:rsidRDefault="008D5C8B" w:rsidP="008D5C8B">
      <w:pPr>
        <w:spacing w:line="276" w:lineRule="atLeast"/>
        <w:ind w:firstLine="708"/>
        <w:rPr>
          <w:color w:val="000000"/>
          <w:sz w:val="28"/>
          <w:szCs w:val="28"/>
        </w:rPr>
      </w:pPr>
      <w:r w:rsidRPr="008D5C8B">
        <w:rPr>
          <w:color w:val="000000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D5C8B" w:rsidRPr="008D5C8B" w:rsidRDefault="008D5C8B" w:rsidP="008D5C8B">
      <w:pPr>
        <w:spacing w:line="276" w:lineRule="atLeast"/>
        <w:ind w:firstLine="708"/>
        <w:rPr>
          <w:color w:val="000000"/>
          <w:sz w:val="28"/>
          <w:szCs w:val="28"/>
        </w:rPr>
      </w:pPr>
      <w:r w:rsidRPr="008D5C8B">
        <w:rPr>
          <w:color w:val="000000"/>
          <w:sz w:val="28"/>
          <w:szCs w:val="28"/>
        </w:rPr>
        <w:t>Выездная проверка проводится в случае, если не представляется возможным:</w:t>
      </w:r>
    </w:p>
    <w:p w:rsidR="008D5C8B" w:rsidRPr="008D5C8B" w:rsidRDefault="008D5C8B" w:rsidP="008D5C8B">
      <w:pPr>
        <w:spacing w:line="276" w:lineRule="atLeast"/>
        <w:ind w:firstLine="708"/>
        <w:rPr>
          <w:color w:val="000000"/>
          <w:sz w:val="28"/>
          <w:szCs w:val="28"/>
        </w:rPr>
      </w:pPr>
      <w:r w:rsidRPr="008D5C8B">
        <w:rPr>
          <w:color w:val="000000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8D5C8B" w:rsidRPr="008D5C8B" w:rsidRDefault="008D5C8B" w:rsidP="008D5C8B">
      <w:pPr>
        <w:spacing w:before="161" w:line="276" w:lineRule="atLeast"/>
        <w:ind w:firstLine="708"/>
        <w:rPr>
          <w:color w:val="000000"/>
          <w:sz w:val="28"/>
          <w:szCs w:val="28"/>
        </w:rPr>
      </w:pPr>
      <w:r w:rsidRPr="008D5C8B">
        <w:rPr>
          <w:color w:val="000000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r:id="rId20" w:anchor="dst100866" w:history="1">
        <w:r w:rsidRPr="008D5C8B">
          <w:rPr>
            <w:color w:val="1A0DAB"/>
            <w:sz w:val="28"/>
            <w:szCs w:val="28"/>
            <w:u w:val="single"/>
          </w:rPr>
          <w:t>части 2</w:t>
        </w:r>
      </w:hyperlink>
      <w:r w:rsidRPr="008D5C8B">
        <w:rPr>
          <w:color w:val="000000"/>
          <w:sz w:val="28"/>
          <w:szCs w:val="28"/>
        </w:rPr>
        <w:t xml:space="preserve"> настоящей статьи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8D5C8B" w:rsidRPr="008D5C8B" w:rsidRDefault="008D5C8B" w:rsidP="008D5C8B">
      <w:pPr>
        <w:spacing w:before="161" w:line="276" w:lineRule="atLeast"/>
        <w:ind w:firstLine="708"/>
        <w:rPr>
          <w:color w:val="000000"/>
          <w:sz w:val="28"/>
          <w:szCs w:val="28"/>
        </w:rPr>
      </w:pPr>
      <w:r w:rsidRPr="008D5C8B">
        <w:rPr>
          <w:color w:val="000000"/>
          <w:sz w:val="28"/>
          <w:szCs w:val="28"/>
        </w:rPr>
        <w:t>Положением о виде контроля могут устанавливаться ограничения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ценностям.</w:t>
      </w:r>
    </w:p>
    <w:p w:rsidR="008D5C8B" w:rsidRPr="008D5C8B" w:rsidRDefault="008D5C8B" w:rsidP="008D5C8B">
      <w:pPr>
        <w:spacing w:line="276" w:lineRule="atLeast"/>
        <w:ind w:firstLine="708"/>
        <w:rPr>
          <w:color w:val="000000"/>
          <w:sz w:val="28"/>
          <w:szCs w:val="28"/>
        </w:rPr>
      </w:pPr>
      <w:r w:rsidRPr="008D5C8B">
        <w:rPr>
          <w:color w:val="000000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1" w:anchor="dst100636" w:history="1">
        <w:r w:rsidRPr="008D5C8B">
          <w:rPr>
            <w:rStyle w:val="a5"/>
            <w:sz w:val="28"/>
            <w:szCs w:val="28"/>
          </w:rPr>
          <w:t>пунктами 3</w:t>
        </w:r>
      </w:hyperlink>
      <w:r w:rsidRPr="008D5C8B">
        <w:rPr>
          <w:color w:val="000000"/>
          <w:sz w:val="28"/>
          <w:szCs w:val="28"/>
        </w:rPr>
        <w:t xml:space="preserve"> - </w:t>
      </w:r>
      <w:hyperlink r:id="rId22" w:anchor="dst100639" w:history="1">
        <w:r w:rsidRPr="008D5C8B">
          <w:rPr>
            <w:rStyle w:val="a5"/>
            <w:sz w:val="28"/>
            <w:szCs w:val="28"/>
          </w:rPr>
          <w:t>6 части 1</w:t>
        </w:r>
      </w:hyperlink>
      <w:r w:rsidRPr="008D5C8B">
        <w:rPr>
          <w:color w:val="000000"/>
          <w:sz w:val="28"/>
          <w:szCs w:val="28"/>
        </w:rPr>
        <w:t xml:space="preserve">, </w:t>
      </w:r>
      <w:hyperlink r:id="rId23" w:anchor="dst101175" w:history="1">
        <w:r w:rsidRPr="008D5C8B">
          <w:rPr>
            <w:rStyle w:val="a5"/>
            <w:sz w:val="28"/>
            <w:szCs w:val="28"/>
          </w:rPr>
          <w:t>частью 3 статьи 57</w:t>
        </w:r>
      </w:hyperlink>
      <w:r w:rsidRPr="008D5C8B">
        <w:rPr>
          <w:color w:val="000000"/>
          <w:sz w:val="28"/>
          <w:szCs w:val="28"/>
        </w:rPr>
        <w:t xml:space="preserve"> и </w:t>
      </w:r>
      <w:hyperlink r:id="rId24" w:anchor="dst100747" w:history="1">
        <w:r w:rsidRPr="008D5C8B">
          <w:rPr>
            <w:rStyle w:val="a5"/>
            <w:sz w:val="28"/>
            <w:szCs w:val="28"/>
          </w:rPr>
          <w:t>частью 12 статьи 66</w:t>
        </w:r>
      </w:hyperlink>
      <w:r w:rsidRPr="008D5C8B">
        <w:rPr>
          <w:color w:val="000000"/>
          <w:sz w:val="28"/>
          <w:szCs w:val="28"/>
        </w:rPr>
        <w:t xml:space="preserve"> настоящего Федерального закона.</w:t>
      </w:r>
    </w:p>
    <w:p w:rsidR="008D5C8B" w:rsidRDefault="008D5C8B" w:rsidP="008D5C8B">
      <w:pPr>
        <w:spacing w:line="276" w:lineRule="atLeast"/>
        <w:ind w:firstLine="708"/>
        <w:rPr>
          <w:color w:val="000000"/>
          <w:sz w:val="28"/>
          <w:szCs w:val="28"/>
        </w:rPr>
      </w:pPr>
      <w:r w:rsidRPr="008D5C8B">
        <w:rPr>
          <w:color w:val="000000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8D5C8B">
        <w:rPr>
          <w:color w:val="000000"/>
          <w:sz w:val="28"/>
          <w:szCs w:val="28"/>
        </w:rPr>
        <w:t>позднее</w:t>
      </w:r>
      <w:proofErr w:type="gramEnd"/>
      <w:r w:rsidRPr="008D5C8B">
        <w:rPr>
          <w:color w:val="000000"/>
          <w:sz w:val="28"/>
          <w:szCs w:val="28"/>
        </w:rPr>
        <w:t xml:space="preserve"> чем за двадцать четыре часа до ее начала в порядке, предусмотренном </w:t>
      </w:r>
      <w:hyperlink r:id="rId25" w:anchor="dst100225" w:history="1">
        <w:r w:rsidRPr="008D5C8B">
          <w:rPr>
            <w:rStyle w:val="a5"/>
            <w:sz w:val="28"/>
            <w:szCs w:val="28"/>
          </w:rPr>
          <w:t>статьей 21</w:t>
        </w:r>
      </w:hyperlink>
      <w:r w:rsidRPr="008D5C8B">
        <w:rPr>
          <w:color w:val="000000"/>
          <w:sz w:val="28"/>
          <w:szCs w:val="28"/>
        </w:rPr>
        <w:t xml:space="preserve"> настоящего Федерального закона, если иное не предусмотрено федеральным законом о виде контроля.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26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344A0">
        <w:rPr>
          <w:rFonts w:ascii="Times New Roman" w:hAnsi="Times New Roman" w:cs="Times New Roman"/>
          <w:sz w:val="28"/>
          <w:szCs w:val="28"/>
        </w:rPr>
        <w:t>Курской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220F23" w:rsidRDefault="00D03C14" w:rsidP="00220F23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220F23" w:rsidRDefault="00D03C14" w:rsidP="00220F23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22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 показатели контроля в сфере благоустройстваи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8344A0" w:rsidRPr="008344A0">
        <w:rPr>
          <w:rFonts w:ascii="Times New Roman" w:hAnsi="Times New Roman" w:cs="Times New Roman"/>
          <w:bCs/>
          <w:color w:val="000000"/>
          <w:sz w:val="28"/>
          <w:szCs w:val="28"/>
        </w:rPr>
        <w:t>Собранием</w:t>
      </w:r>
      <w:r w:rsidR="008344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депутатов Старолещинского сельсовета Солнцевского района Курской области</w:t>
      </w:r>
      <w:r w:rsidRPr="008344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</w:t>
      </w:r>
      <w:r w:rsidR="00190D0A">
        <w:rPr>
          <w:color w:val="000000"/>
          <w:sz w:val="28"/>
          <w:szCs w:val="28"/>
          <w:shd w:val="clear" w:color="auto" w:fill="FFFFFF"/>
        </w:rPr>
        <w:t xml:space="preserve">редусмотренных Законом Курской области от 04.01.2003 № 1-ЗКО </w:t>
      </w:r>
      <w:r w:rsidRPr="00700821">
        <w:rPr>
          <w:color w:val="000000"/>
          <w:sz w:val="28"/>
          <w:szCs w:val="28"/>
          <w:shd w:val="clear" w:color="auto" w:fill="FFFFFF"/>
        </w:rPr>
        <w:t>«Об административных правона</w:t>
      </w:r>
      <w:r w:rsidR="00190D0A">
        <w:rPr>
          <w:color w:val="000000"/>
          <w:sz w:val="28"/>
          <w:szCs w:val="28"/>
          <w:shd w:val="clear" w:color="auto" w:fill="FFFFFF"/>
        </w:rPr>
        <w:t>рушениях на территории Курской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64138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</w:t>
      </w:r>
    </w:p>
    <w:p w:rsidR="00641386" w:rsidRDefault="00641386" w:rsidP="0064138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6)меры стимулирования добросовестности</w:t>
      </w:r>
    </w:p>
    <w:p w:rsidR="00D03C14" w:rsidRPr="00700821" w:rsidRDefault="00641386" w:rsidP="0064138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7)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="00D03C14"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523D5F"/>
    <w:sectPr w:rsidR="00915CD9" w:rsidSect="00E90F25">
      <w:headerReference w:type="even" r:id="rId27"/>
      <w:headerReference w:type="default" r:id="rId2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5F" w:rsidRDefault="00523D5F" w:rsidP="00D03C14">
      <w:r>
        <w:separator/>
      </w:r>
    </w:p>
  </w:endnote>
  <w:endnote w:type="continuationSeparator" w:id="0">
    <w:p w:rsidR="00523D5F" w:rsidRDefault="00523D5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5F" w:rsidRDefault="00523D5F" w:rsidP="00D03C14">
      <w:r>
        <w:separator/>
      </w:r>
    </w:p>
  </w:footnote>
  <w:footnote w:type="continuationSeparator" w:id="0">
    <w:p w:rsidR="00523D5F" w:rsidRDefault="00523D5F" w:rsidP="00D03C14">
      <w:r>
        <w:continuationSeparator/>
      </w:r>
    </w:p>
  </w:footnote>
  <w:footnote w:id="1">
    <w:p w:rsidR="008629D3" w:rsidRPr="008629D3" w:rsidRDefault="008629D3">
      <w:pPr>
        <w:pStyle w:val="af6"/>
      </w:pPr>
    </w:p>
  </w:footnote>
  <w:footnote w:id="2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4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5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</w:t>
      </w:r>
      <w:bookmarkStart w:id="1" w:name="_GoBack"/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</w:t>
      </w:r>
      <w:bookmarkEnd w:id="1"/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  <w:footnote w:id="8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 xml:space="preserve">Федерального закона от 09.02.2009 № 8-ФЗ «Об обеспечении доступа к информации о деятельности государственных органов и органов местного самоуправления»в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:rsidR="008629D3" w:rsidRDefault="008629D3">
      <w:pPr>
        <w:pStyle w:val="af6"/>
      </w:pPr>
      <w:r>
        <w:rPr>
          <w:rStyle w:val="aff2"/>
        </w:rPr>
        <w:footnoteRef/>
      </w:r>
      <w:r>
        <w:t>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3037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23D5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3037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07133">
      <w:rPr>
        <w:rStyle w:val="afb"/>
        <w:noProof/>
      </w:rPr>
      <w:t>30</w:t>
    </w:r>
    <w:r>
      <w:rPr>
        <w:rStyle w:val="afb"/>
      </w:rPr>
      <w:fldChar w:fldCharType="end"/>
    </w:r>
  </w:p>
  <w:p w:rsidR="00E90F25" w:rsidRDefault="00523D5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D0AA1"/>
    <w:rsid w:val="001076C4"/>
    <w:rsid w:val="00190D0A"/>
    <w:rsid w:val="00220F23"/>
    <w:rsid w:val="00297A6F"/>
    <w:rsid w:val="00321154"/>
    <w:rsid w:val="00353965"/>
    <w:rsid w:val="0035635C"/>
    <w:rsid w:val="003D0029"/>
    <w:rsid w:val="003E0A2F"/>
    <w:rsid w:val="00523D5F"/>
    <w:rsid w:val="005240D3"/>
    <w:rsid w:val="005B6C8E"/>
    <w:rsid w:val="00641386"/>
    <w:rsid w:val="00655CB7"/>
    <w:rsid w:val="006A7064"/>
    <w:rsid w:val="007100F8"/>
    <w:rsid w:val="0082189E"/>
    <w:rsid w:val="008344A0"/>
    <w:rsid w:val="008629D3"/>
    <w:rsid w:val="008A1985"/>
    <w:rsid w:val="008D5C8B"/>
    <w:rsid w:val="00935631"/>
    <w:rsid w:val="009D07EB"/>
    <w:rsid w:val="00BA1F36"/>
    <w:rsid w:val="00C46B4F"/>
    <w:rsid w:val="00D03C14"/>
    <w:rsid w:val="00D30816"/>
    <w:rsid w:val="00E07133"/>
    <w:rsid w:val="00F3037C"/>
    <w:rsid w:val="00FD0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12505">
              <w:marLeft w:val="0"/>
              <w:marRight w:val="0"/>
              <w:marTop w:val="461"/>
              <w:marBottom w:val="7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6954/bc21e8defc1c757069887c412e6a5e75273392f2/" TargetMode="External"/><Relationship Id="rId13" Type="http://schemas.openxmlformats.org/officeDocument/2006/relationships/hyperlink" Target="http://www.consultant.ru/document/cons_doc_LAW_386954/bc21e8defc1c757069887c412e6a5e75273392f2/" TargetMode="External"/><Relationship Id="rId18" Type="http://schemas.openxmlformats.org/officeDocument/2006/relationships/hyperlink" Target="https://login.consultant.ru/link/?req=doc&amp;base=LAW&amp;n=358750&amp;date=25.06.2021&amp;demo=1" TargetMode="External"/><Relationship Id="rId26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86954/6d73da6d830c2e1bd51e82baf532add1d53831c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6954/bc21e8defc1c757069887c412e6a5e75273392f2/" TargetMode="External"/><Relationship Id="rId17" Type="http://schemas.openxmlformats.org/officeDocument/2006/relationships/hyperlink" Target="https://login.consultant.ru/link/?req=doc&amp;base=LAW&amp;n=358750&amp;date=25.06.2021&amp;demo=1" TargetMode="External"/><Relationship Id="rId25" Type="http://schemas.openxmlformats.org/officeDocument/2006/relationships/hyperlink" Target="http://www.consultant.ru/document/cons_doc_LAW_386954/32c85b9806aabee8de4a1e9e0bb0830f45a4a55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14820/23fb391f3632e3f68a11e40c5a7711f3513cc674/" TargetMode="External"/><Relationship Id="rId20" Type="http://schemas.openxmlformats.org/officeDocument/2006/relationships/hyperlink" Target="http://www.consultant.ru/document/cons_doc_LAW_386954/93dc5f4858a59894b1814a1cce46649e80ef3953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6954/bc21e8defc1c757069887c412e6a5e75273392f2/" TargetMode="External"/><Relationship Id="rId24" Type="http://schemas.openxmlformats.org/officeDocument/2006/relationships/hyperlink" Target="http://www.consultant.ru/document/cons_doc_LAW_386954/91ae6246e09ee31ecb8e7eab98632e584282ff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8750&amp;date=25.06.2021&amp;demo=1&amp;dst=100512&amp;fld=134" TargetMode="External"/><Relationship Id="rId23" Type="http://schemas.openxmlformats.org/officeDocument/2006/relationships/hyperlink" Target="http://www.consultant.ru/document/cons_doc_LAW_386954/6d73da6d830c2e1bd51e82baf532add1d53831c3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consultant.ru/document/cons_doc_LAW_386954/bc21e8defc1c757069887c412e6a5e75273392f2/" TargetMode="External"/><Relationship Id="rId19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6954/bc21e8defc1c757069887c412e6a5e75273392f2/" TargetMode="External"/><Relationship Id="rId14" Type="http://schemas.openxmlformats.org/officeDocument/2006/relationships/hyperlink" Target="http://www.consultant.ru/document/cons_doc_LAW_386954/bc21e8defc1c757069887c412e6a5e75273392f2/" TargetMode="External"/><Relationship Id="rId22" Type="http://schemas.openxmlformats.org/officeDocument/2006/relationships/hyperlink" Target="http://www.consultant.ru/document/cons_doc_LAW_386954/6d73da6d830c2e1bd51e82baf532add1d53831c3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FBAB9-FBD4-448F-B7A2-D3381DFF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30</Pages>
  <Words>7722</Words>
  <Characters>44017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11</cp:revision>
  <dcterms:created xsi:type="dcterms:W3CDTF">2021-08-23T11:09:00Z</dcterms:created>
  <dcterms:modified xsi:type="dcterms:W3CDTF">2021-12-21T12:34:00Z</dcterms:modified>
</cp:coreProperties>
</file>