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43D9B" w:rsidRDefault="00715EA9" w:rsidP="00643D9B">
      <w:pPr>
        <w:pStyle w:val="ConsTitle"/>
        <w:widowControl/>
        <w:spacing w:line="480" w:lineRule="auto"/>
        <w:ind w:right="0"/>
        <w:rPr>
          <w:rFonts w:cs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от 17 августа 2022 года №22/5</w:t>
      </w:r>
    </w:p>
    <w:p w:rsidR="00CA2AB8" w:rsidRPr="00643D9B" w:rsidRDefault="00CA2AB8" w:rsidP="00643D9B">
      <w:pPr>
        <w:widowControl w:val="0"/>
        <w:autoSpaceDE w:val="0"/>
        <w:autoSpaceDN w:val="0"/>
        <w:adjustRightInd w:val="0"/>
        <w:ind w:right="85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43D9B">
        <w:rPr>
          <w:rFonts w:ascii="Arial" w:hAnsi="Arial" w:cs="Arial"/>
          <w:b/>
          <w:sz w:val="32"/>
          <w:szCs w:val="32"/>
        </w:rPr>
        <w:t xml:space="preserve">О передаче части </w:t>
      </w:r>
      <w:r w:rsidR="00643D9B">
        <w:rPr>
          <w:rFonts w:ascii="Arial" w:hAnsi="Arial" w:cs="Arial"/>
          <w:b/>
          <w:sz w:val="32"/>
          <w:szCs w:val="32"/>
        </w:rPr>
        <w:t xml:space="preserve">бюджетных </w:t>
      </w:r>
      <w:r w:rsidRPr="00643D9B">
        <w:rPr>
          <w:rFonts w:ascii="Arial" w:hAnsi="Arial" w:cs="Arial"/>
          <w:b/>
          <w:sz w:val="32"/>
          <w:szCs w:val="32"/>
        </w:rPr>
        <w:t xml:space="preserve">полномочий </w:t>
      </w:r>
      <w:r w:rsidR="00CE468A" w:rsidRPr="00643D9B">
        <w:rPr>
          <w:rFonts w:ascii="Arial" w:hAnsi="Arial" w:cs="Arial"/>
          <w:b/>
          <w:sz w:val="32"/>
          <w:szCs w:val="32"/>
        </w:rPr>
        <w:t>муни</w:t>
      </w:r>
      <w:r w:rsidR="00643D9B">
        <w:rPr>
          <w:rFonts w:ascii="Arial" w:hAnsi="Arial" w:cs="Arial"/>
          <w:b/>
          <w:sz w:val="32"/>
          <w:szCs w:val="32"/>
        </w:rPr>
        <w:t xml:space="preserve">ципального образования "Старолещинский </w:t>
      </w:r>
      <w:r w:rsidR="00CE468A" w:rsidRPr="00643D9B">
        <w:rPr>
          <w:rFonts w:ascii="Arial" w:hAnsi="Arial" w:cs="Arial"/>
          <w:b/>
          <w:sz w:val="32"/>
          <w:szCs w:val="32"/>
        </w:rPr>
        <w:t xml:space="preserve"> сельсовет" Солнцевского района Курской области </w:t>
      </w:r>
      <w:r w:rsidRPr="00643D9B">
        <w:rPr>
          <w:rFonts w:ascii="Arial" w:hAnsi="Arial" w:cs="Arial"/>
          <w:b/>
          <w:sz w:val="32"/>
          <w:szCs w:val="32"/>
        </w:rPr>
        <w:t xml:space="preserve">по вопросам  </w:t>
      </w:r>
      <w:r w:rsidR="00FD5E5B" w:rsidRPr="00643D9B">
        <w:rPr>
          <w:rFonts w:ascii="Arial" w:hAnsi="Arial" w:cs="Arial"/>
          <w:b/>
          <w:sz w:val="32"/>
          <w:szCs w:val="32"/>
          <w:shd w:val="clear" w:color="auto" w:fill="FFFFFF"/>
        </w:rPr>
        <w:t>составления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A75165"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проекта 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>бюджета поселения, исполнени</w:t>
      </w:r>
      <w:r w:rsidR="00CE468A" w:rsidRPr="00643D9B">
        <w:rPr>
          <w:rFonts w:ascii="Arial" w:hAnsi="Arial" w:cs="Arial"/>
          <w:b/>
          <w:sz w:val="32"/>
          <w:szCs w:val="32"/>
          <w:shd w:val="clear" w:color="auto" w:fill="FFFFFF"/>
        </w:rPr>
        <w:t>я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бюджета поселения, осуществления контроля за его исполнением, составления отчета об исполнении бюджета поселения </w:t>
      </w:r>
      <w:r w:rsidRPr="00643D9B">
        <w:rPr>
          <w:rFonts w:ascii="Arial" w:hAnsi="Arial" w:cs="Arial"/>
          <w:b/>
          <w:sz w:val="32"/>
          <w:szCs w:val="32"/>
        </w:rPr>
        <w:t>муниципальному району</w:t>
      </w:r>
      <w:r w:rsidR="00CE468A" w:rsidRPr="00643D9B">
        <w:rPr>
          <w:rFonts w:ascii="Arial" w:hAnsi="Arial" w:cs="Arial"/>
          <w:b/>
          <w:sz w:val="32"/>
          <w:szCs w:val="32"/>
        </w:rPr>
        <w:t xml:space="preserve"> "Солнцевский район" Курской области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C1239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5C12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№ 131-ФЗ «Об общих принципах организации местного самоуправления в Российской Федерации»,</w:t>
      </w:r>
      <w:r w:rsidR="007F1B25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643D9B">
        <w:rPr>
          <w:rFonts w:ascii="Times New Roman" w:hAnsi="Times New Roman" w:cs="Times New Roman"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43D9B">
        <w:rPr>
          <w:rFonts w:ascii="Times New Roman" w:hAnsi="Times New Roman" w:cs="Times New Roman"/>
          <w:iCs/>
          <w:sz w:val="28"/>
          <w:szCs w:val="28"/>
        </w:rPr>
        <w:t>Старолещинского сельсовета</w:t>
      </w:r>
      <w:r w:rsidR="00CE468A" w:rsidRPr="005C1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iCs/>
          <w:sz w:val="28"/>
          <w:szCs w:val="28"/>
        </w:rPr>
        <w:t>Солнцевского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E468A" w:rsidRPr="005C1239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CA2AB8" w:rsidRPr="005C1239">
        <w:rPr>
          <w:rFonts w:ascii="Times New Roman" w:hAnsi="Times New Roman"/>
          <w:bCs/>
          <w:sz w:val="28"/>
          <w:szCs w:val="28"/>
        </w:rPr>
        <w:t>Передать муниципальному району</w:t>
      </w:r>
      <w:r w:rsidR="00687E9A" w:rsidRPr="005C1239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часть</w:t>
      </w:r>
      <w:r w:rsidR="00A75165">
        <w:rPr>
          <w:rFonts w:ascii="Times New Roman" w:hAnsi="Times New Roman"/>
          <w:bCs/>
          <w:sz w:val="28"/>
          <w:szCs w:val="28"/>
        </w:rPr>
        <w:t xml:space="preserve"> </w:t>
      </w:r>
      <w:r w:rsidR="00F550E2" w:rsidRPr="005C1239">
        <w:rPr>
          <w:rFonts w:ascii="Times New Roman" w:hAnsi="Times New Roman"/>
          <w:bCs/>
          <w:color w:val="26282F"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sz w:val="28"/>
          <w:szCs w:val="28"/>
        </w:rPr>
        <w:t xml:space="preserve">полномочий </w:t>
      </w:r>
      <w:r w:rsidR="00687E9A" w:rsidRPr="005C1239">
        <w:rPr>
          <w:rFonts w:ascii="Times New Roman" w:hAnsi="Times New Roman"/>
          <w:sz w:val="28"/>
          <w:szCs w:val="28"/>
        </w:rPr>
        <w:t>муни</w:t>
      </w:r>
      <w:r w:rsidR="00643D9B">
        <w:rPr>
          <w:rFonts w:ascii="Times New Roman" w:hAnsi="Times New Roman"/>
          <w:sz w:val="28"/>
          <w:szCs w:val="28"/>
        </w:rPr>
        <w:t>ципального образования "Старолещинский</w:t>
      </w:r>
      <w:r w:rsidR="00687E9A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5C1239">
        <w:rPr>
          <w:rFonts w:ascii="Times New Roman" w:hAnsi="Times New Roman"/>
          <w:sz w:val="28"/>
          <w:szCs w:val="28"/>
        </w:rPr>
        <w:t xml:space="preserve">по вопросам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</w:t>
      </w:r>
      <w:r w:rsidR="00687E9A" w:rsidRPr="005C123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поселения, осуществления контроля за его исполнением, составления отчета об исполнении бюджета поселения</w:t>
      </w:r>
      <w:r w:rsidR="00CA2AB8" w:rsidRPr="005C1239">
        <w:rPr>
          <w:rFonts w:ascii="Times New Roman" w:hAnsi="Times New Roman"/>
          <w:bCs/>
          <w:sz w:val="28"/>
          <w:szCs w:val="28"/>
        </w:rPr>
        <w:t>.</w:t>
      </w:r>
    </w:p>
    <w:p w:rsidR="00CA2AB8" w:rsidRPr="005C1239" w:rsidRDefault="0054120D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ab/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2. Утвердить </w:t>
      </w:r>
      <w:r w:rsidR="000E04C0" w:rsidRPr="005C1239">
        <w:rPr>
          <w:rFonts w:ascii="Times New Roman" w:hAnsi="Times New Roman"/>
          <w:bCs/>
          <w:sz w:val="28"/>
          <w:szCs w:val="28"/>
        </w:rPr>
        <w:t>проект Соглашения "</w:t>
      </w:r>
      <w:r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sz w:val="28"/>
          <w:szCs w:val="28"/>
        </w:rPr>
        <w:t xml:space="preserve">полномочий </w:t>
      </w:r>
      <w:r w:rsidRPr="005C1239">
        <w:rPr>
          <w:rFonts w:ascii="Times New Roman" w:hAnsi="Times New Roman"/>
          <w:sz w:val="28"/>
          <w:szCs w:val="28"/>
        </w:rPr>
        <w:t>муниципального образования "</w:t>
      </w:r>
      <w:r w:rsidR="00643D9B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контроля за его исполнением, составления отчета об исполнении бюджета поселения </w:t>
      </w: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Pr="005C1239">
        <w:rPr>
          <w:rFonts w:ascii="Times New Roman" w:hAnsi="Times New Roman"/>
          <w:bCs/>
          <w:sz w:val="28"/>
          <w:szCs w:val="28"/>
        </w:rPr>
        <w:t>"</w:t>
      </w:r>
      <w:r w:rsidR="00CA2AB8" w:rsidRPr="005C1239">
        <w:rPr>
          <w:rFonts w:ascii="Times New Roman" w:hAnsi="Times New Roman"/>
          <w:bCs/>
          <w:sz w:val="28"/>
          <w:szCs w:val="28"/>
        </w:rPr>
        <w:t>, согласно приложению 1.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3.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Утвердить проект Регламента взаимодействия при реализации Соглашения </w:t>
      </w:r>
      <w:r w:rsidR="005D4ACC" w:rsidRPr="005C1239">
        <w:rPr>
          <w:rFonts w:ascii="Times New Roman" w:hAnsi="Times New Roman"/>
          <w:bCs/>
          <w:sz w:val="28"/>
          <w:szCs w:val="28"/>
        </w:rPr>
        <w:t>"</w:t>
      </w:r>
      <w:r w:rsidR="005D4ACC"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="005D4ACC" w:rsidRPr="005C1239">
        <w:rPr>
          <w:rFonts w:ascii="Times New Roman" w:hAnsi="Times New Roman"/>
          <w:sz w:val="28"/>
          <w:szCs w:val="28"/>
        </w:rPr>
        <w:t>полномочий муниципального образования "</w:t>
      </w:r>
      <w:r w:rsidR="00643D9B">
        <w:rPr>
          <w:rFonts w:ascii="Times New Roman" w:hAnsi="Times New Roman"/>
          <w:sz w:val="28"/>
          <w:szCs w:val="28"/>
        </w:rPr>
        <w:t>Старолещинский</w:t>
      </w:r>
      <w:r w:rsidR="005D4ACC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</w:t>
      </w:r>
      <w:r w:rsidR="005D4ACC" w:rsidRPr="005C1239">
        <w:rPr>
          <w:rFonts w:ascii="Times New Roman" w:hAnsi="Times New Roman"/>
          <w:sz w:val="28"/>
          <w:szCs w:val="28"/>
        </w:rPr>
        <w:lastRenderedPageBreak/>
        <w:t xml:space="preserve">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контроля за его исполнением, составления отчета об исполнении бюджета поселения </w:t>
      </w:r>
      <w:r w:rsidR="005D4ACC"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="005D4ACC" w:rsidRPr="005C1239">
        <w:rPr>
          <w:rFonts w:ascii="Times New Roman" w:hAnsi="Times New Roman"/>
          <w:bCs/>
          <w:sz w:val="28"/>
          <w:szCs w:val="28"/>
        </w:rPr>
        <w:t>"</w:t>
      </w:r>
      <w:r w:rsidR="00CA2AB8" w:rsidRPr="005C1239">
        <w:rPr>
          <w:rFonts w:ascii="Times New Roman" w:hAnsi="Times New Roman"/>
          <w:bCs/>
          <w:sz w:val="28"/>
          <w:szCs w:val="28"/>
        </w:rPr>
        <w:t>, согласно приложению 2.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4. Определить, что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часть </w:t>
      </w:r>
      <w:r w:rsidR="00F550E2" w:rsidRPr="005C1239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полномочий </w:t>
      </w:r>
      <w:r w:rsidR="005D4ACC" w:rsidRPr="005C1239">
        <w:rPr>
          <w:rFonts w:ascii="Times New Roman" w:hAnsi="Times New Roman"/>
          <w:sz w:val="28"/>
          <w:szCs w:val="28"/>
        </w:rPr>
        <w:t>муниципального образования "</w:t>
      </w:r>
      <w:r w:rsidR="00643D9B">
        <w:rPr>
          <w:rFonts w:ascii="Times New Roman" w:hAnsi="Times New Roman"/>
          <w:sz w:val="28"/>
          <w:szCs w:val="28"/>
        </w:rPr>
        <w:t>Старолещинский</w:t>
      </w:r>
      <w:r w:rsidR="005D4ACC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5C1239">
        <w:rPr>
          <w:rFonts w:ascii="Times New Roman" w:hAnsi="Times New Roman"/>
          <w:sz w:val="28"/>
          <w:szCs w:val="28"/>
        </w:rPr>
        <w:t xml:space="preserve">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контроля за его исполнением, составления отчета об исполнении бюджета поселения </w:t>
      </w:r>
      <w:r w:rsidR="00CA2AB8" w:rsidRPr="005C1239">
        <w:rPr>
          <w:rFonts w:ascii="Times New Roman" w:hAnsi="Times New Roman"/>
          <w:sz w:val="28"/>
          <w:szCs w:val="28"/>
        </w:rPr>
        <w:t>муниципальному району</w:t>
      </w:r>
      <w:r w:rsidR="005D4ACC" w:rsidRPr="005C1239">
        <w:rPr>
          <w:rFonts w:ascii="Times New Roman" w:hAnsi="Times New Roman"/>
          <w:sz w:val="28"/>
          <w:szCs w:val="28"/>
        </w:rPr>
        <w:t xml:space="preserve"> "Солнцевский район" Курской области</w:t>
      </w:r>
      <w:r w:rsidR="00643D9B">
        <w:rPr>
          <w:rFonts w:ascii="Times New Roman" w:hAnsi="Times New Roman"/>
          <w:sz w:val="28"/>
          <w:szCs w:val="28"/>
        </w:rPr>
        <w:t xml:space="preserve">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передается </w:t>
      </w:r>
      <w:r w:rsidR="00CA2AB8" w:rsidRPr="00643D9B">
        <w:rPr>
          <w:rFonts w:ascii="Times New Roman" w:hAnsi="Times New Roman"/>
          <w:bCs/>
          <w:sz w:val="28"/>
          <w:szCs w:val="28"/>
        </w:rPr>
        <w:t xml:space="preserve">с </w:t>
      </w:r>
      <w:r w:rsidR="00C40AD8">
        <w:rPr>
          <w:rFonts w:ascii="Times New Roman" w:hAnsi="Times New Roman"/>
          <w:bCs/>
          <w:sz w:val="28"/>
          <w:szCs w:val="28"/>
        </w:rPr>
        <w:t>21</w:t>
      </w:r>
      <w:r w:rsidR="00643D9B">
        <w:rPr>
          <w:rFonts w:ascii="Times New Roman" w:hAnsi="Times New Roman"/>
          <w:bCs/>
          <w:sz w:val="28"/>
          <w:szCs w:val="28"/>
        </w:rPr>
        <w:t>.10</w:t>
      </w:r>
      <w:r w:rsidR="005D4ACC" w:rsidRPr="00643D9B">
        <w:rPr>
          <w:rFonts w:ascii="Times New Roman" w:hAnsi="Times New Roman"/>
          <w:bCs/>
          <w:sz w:val="28"/>
          <w:szCs w:val="28"/>
        </w:rPr>
        <w:t>.2022</w:t>
      </w:r>
      <w:r w:rsidR="003129D8" w:rsidRPr="00643D9B">
        <w:rPr>
          <w:rFonts w:ascii="Times New Roman" w:hAnsi="Times New Roman"/>
          <w:bCs/>
          <w:sz w:val="28"/>
          <w:szCs w:val="28"/>
        </w:rPr>
        <w:t xml:space="preserve"> г</w:t>
      </w:r>
      <w:r w:rsidR="003129D8" w:rsidRPr="005C1239">
        <w:rPr>
          <w:rFonts w:ascii="Times New Roman" w:hAnsi="Times New Roman"/>
          <w:bCs/>
          <w:sz w:val="28"/>
          <w:szCs w:val="28"/>
        </w:rPr>
        <w:t xml:space="preserve">. </w:t>
      </w:r>
      <w:r w:rsidR="00CA2AB8" w:rsidRPr="005C1239">
        <w:rPr>
          <w:rFonts w:ascii="Times New Roman" w:hAnsi="Times New Roman"/>
          <w:bCs/>
          <w:sz w:val="28"/>
          <w:szCs w:val="28"/>
        </w:rPr>
        <w:t>по 31.12.20</w:t>
      </w:r>
      <w:r w:rsidR="00BE6E47" w:rsidRPr="005C1239">
        <w:rPr>
          <w:rFonts w:ascii="Times New Roman" w:hAnsi="Times New Roman"/>
          <w:bCs/>
          <w:sz w:val="28"/>
          <w:szCs w:val="28"/>
        </w:rPr>
        <w:t>22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5. Определить, что исполнение полномочий по предмету Соглашения, указанного в пункте 2 настоящего решения, осуществляется за счет иных межбюджетных трансфертов, предоставляемых из бюджета </w:t>
      </w:r>
      <w:r w:rsidR="003129D8" w:rsidRPr="005C1239">
        <w:rPr>
          <w:rFonts w:ascii="Times New Roman" w:hAnsi="Times New Roman"/>
          <w:sz w:val="28"/>
          <w:szCs w:val="28"/>
        </w:rPr>
        <w:t>муни</w:t>
      </w:r>
      <w:r w:rsidR="00643D9B">
        <w:rPr>
          <w:rFonts w:ascii="Times New Roman" w:hAnsi="Times New Roman"/>
          <w:sz w:val="28"/>
          <w:szCs w:val="28"/>
        </w:rPr>
        <w:t>ципального образования "Старолещинский</w:t>
      </w:r>
      <w:r w:rsidR="003129D8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 xml:space="preserve"> в бюджет </w:t>
      </w:r>
      <w:r w:rsidR="003129D8" w:rsidRPr="005C1239">
        <w:rPr>
          <w:rFonts w:ascii="Times New Roman" w:hAnsi="Times New Roman"/>
          <w:sz w:val="28"/>
          <w:szCs w:val="28"/>
        </w:rPr>
        <w:t>муниципального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района</w:t>
      </w:r>
      <w:r w:rsidR="003129D8" w:rsidRPr="005C1239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>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103032" w:rsidRPr="005C1239" w:rsidRDefault="00103032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>Старолещинского сельсовета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>Солнцевского района Курской области                      О.В.Воробьева.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 Глава Старолещинского сельсовета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 Солнцевского района                                             В.В.Воробьева</w:t>
      </w:r>
    </w:p>
    <w:p w:rsidR="00643D9B" w:rsidRPr="00643D9B" w:rsidRDefault="00643D9B" w:rsidP="00643D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032" w:rsidRPr="005C1239" w:rsidRDefault="00103032" w:rsidP="005C1239">
      <w:pPr>
        <w:pStyle w:val="Default"/>
        <w:spacing w:line="276" w:lineRule="auto"/>
        <w:rPr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3D9B" w:rsidRPr="005C1239" w:rsidRDefault="00643D9B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Pr="005C1239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lastRenderedPageBreak/>
        <w:t>ПРИЛОЖЕНИЕ 1</w:t>
      </w:r>
    </w:p>
    <w:p w:rsidR="003430EE" w:rsidRPr="00B339E5" w:rsidRDefault="00CA2AB8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к  решению </w:t>
      </w:r>
      <w:r w:rsidR="003430EE" w:rsidRPr="00B339E5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3430EE" w:rsidRPr="00B339E5" w:rsidRDefault="00B339E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Старолещинского</w:t>
      </w:r>
      <w:r w:rsidR="003430EE" w:rsidRPr="00B339E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3430EE" w:rsidRPr="00B339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30EE" w:rsidRPr="00B339E5">
        <w:rPr>
          <w:rFonts w:ascii="Times New Roman" w:hAnsi="Times New Roman"/>
          <w:iCs/>
          <w:sz w:val="24"/>
          <w:szCs w:val="24"/>
        </w:rPr>
        <w:t>Солнцевского</w:t>
      </w:r>
      <w:r w:rsidR="003430EE" w:rsidRPr="00B339E5">
        <w:rPr>
          <w:rFonts w:ascii="Times New Roman" w:hAnsi="Times New Roman"/>
          <w:sz w:val="24"/>
          <w:szCs w:val="24"/>
        </w:rPr>
        <w:t xml:space="preserve"> района</w:t>
      </w:r>
    </w:p>
    <w:p w:rsidR="00CA2AB8" w:rsidRPr="00B339E5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3430EE" w:rsidRPr="00B339E5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>от_____________№____</w:t>
      </w:r>
    </w:p>
    <w:p w:rsidR="003430EE" w:rsidRPr="005C1239" w:rsidRDefault="003430EE" w:rsidP="005C1239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D505E" w:rsidRPr="005C1239" w:rsidRDefault="000D5EC4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Проект Соглашения</w:t>
      </w:r>
    </w:p>
    <w:p w:rsidR="00CA2AB8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о передаче части</w:t>
      </w:r>
      <w:r w:rsidR="00F550E2" w:rsidRPr="005C1239">
        <w:rPr>
          <w:rFonts w:ascii="Times New Roman" w:hAnsi="Times New Roman"/>
          <w:sz w:val="28"/>
          <w:szCs w:val="28"/>
        </w:rPr>
        <w:t xml:space="preserve"> бюджетных</w:t>
      </w:r>
      <w:r w:rsidRPr="005C1239">
        <w:rPr>
          <w:rFonts w:ascii="Times New Roman" w:hAnsi="Times New Roman"/>
          <w:sz w:val="28"/>
          <w:szCs w:val="28"/>
        </w:rPr>
        <w:t xml:space="preserve"> полномочий муниципального образования "</w:t>
      </w:r>
      <w:r w:rsidR="00B339E5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контроля за его исполнением, составления отчета об исполнении бюджета поселения </w:t>
      </w: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2D505E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2AB8" w:rsidRPr="005C1239" w:rsidRDefault="000D5EC4" w:rsidP="005C1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ab/>
      </w:r>
      <w:r w:rsidR="00AD66A4" w:rsidRPr="005C1239">
        <w:rPr>
          <w:rFonts w:ascii="Times New Roman" w:hAnsi="Times New Roman" w:cs="Times New Roman"/>
          <w:sz w:val="28"/>
          <w:szCs w:val="28"/>
        </w:rPr>
        <w:t>Муниципальное образование "</w:t>
      </w:r>
      <w:r w:rsidR="00B339E5">
        <w:rPr>
          <w:rFonts w:ascii="Times New Roman" w:hAnsi="Times New Roman" w:cs="Times New Roman"/>
          <w:sz w:val="28"/>
          <w:szCs w:val="28"/>
        </w:rPr>
        <w:t>Старолещинский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именуемое в дальнейшем "</w:t>
      </w:r>
      <w:r w:rsidR="00CA2AB8" w:rsidRPr="005C1239">
        <w:rPr>
          <w:rFonts w:ascii="Times New Roman" w:hAnsi="Times New Roman" w:cs="Times New Roman"/>
          <w:sz w:val="28"/>
          <w:szCs w:val="28"/>
        </w:rPr>
        <w:t>Поселен</w:t>
      </w:r>
      <w:r w:rsidRPr="005C1239">
        <w:rPr>
          <w:rFonts w:ascii="Times New Roman" w:hAnsi="Times New Roman" w:cs="Times New Roman"/>
          <w:sz w:val="28"/>
          <w:szCs w:val="28"/>
        </w:rPr>
        <w:t>ие"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AD66A4" w:rsidRPr="005C1239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B339E5">
        <w:rPr>
          <w:rFonts w:ascii="Times New Roman" w:hAnsi="Times New Roman" w:cs="Times New Roman"/>
          <w:sz w:val="28"/>
          <w:szCs w:val="28"/>
        </w:rPr>
        <w:t>Старолещинский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B339E5">
        <w:rPr>
          <w:rFonts w:ascii="Times New Roman" w:hAnsi="Times New Roman" w:cs="Times New Roman"/>
          <w:sz w:val="28"/>
          <w:szCs w:val="28"/>
        </w:rPr>
        <w:t>Воробьевой Валентины Викторовны</w:t>
      </w:r>
      <w:r w:rsidR="002F0864" w:rsidRPr="005C1239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 "</w:t>
      </w:r>
      <w:r w:rsidR="00B339E5">
        <w:rPr>
          <w:rFonts w:ascii="Times New Roman" w:hAnsi="Times New Roman" w:cs="Times New Roman"/>
          <w:sz w:val="28"/>
          <w:szCs w:val="28"/>
        </w:rPr>
        <w:t>Старолещинский</w:t>
      </w:r>
      <w:r w:rsidR="002F086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утвержденного решен</w:t>
      </w:r>
      <w:r w:rsidR="00B339E5">
        <w:rPr>
          <w:rFonts w:ascii="Times New Roman" w:hAnsi="Times New Roman" w:cs="Times New Roman"/>
          <w:sz w:val="28"/>
          <w:szCs w:val="28"/>
        </w:rPr>
        <w:t>ием Собрания депутатов Старолещинского</w:t>
      </w:r>
      <w:r w:rsidR="002F0864" w:rsidRPr="005C1239">
        <w:rPr>
          <w:rFonts w:ascii="Times New Roman" w:hAnsi="Times New Roman" w:cs="Times New Roman"/>
          <w:sz w:val="28"/>
          <w:szCs w:val="28"/>
        </w:rPr>
        <w:t xml:space="preserve"> сельсовета Солнцевск</w:t>
      </w:r>
      <w:r w:rsidR="00B339E5">
        <w:rPr>
          <w:rFonts w:ascii="Times New Roman" w:hAnsi="Times New Roman" w:cs="Times New Roman"/>
          <w:sz w:val="28"/>
          <w:szCs w:val="28"/>
        </w:rPr>
        <w:t>ого района Курской области от 19.11.2010 г. №07</w:t>
      </w:r>
      <w:r w:rsidR="00B33BF3" w:rsidRPr="005C12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одной стороны, и, муниципальный</w:t>
      </w:r>
      <w:r w:rsidR="00F6323D">
        <w:rPr>
          <w:rFonts w:ascii="Times New Roman" w:hAnsi="Times New Roman" w:cs="Times New Roman"/>
          <w:sz w:val="28"/>
          <w:szCs w:val="28"/>
        </w:rPr>
        <w:t xml:space="preserve"> </w:t>
      </w:r>
      <w:r w:rsidR="00CA2AB8" w:rsidRPr="005C1239">
        <w:rPr>
          <w:rFonts w:ascii="Times New Roman" w:hAnsi="Times New Roman" w:cs="Times New Roman"/>
          <w:sz w:val="28"/>
          <w:szCs w:val="28"/>
        </w:rPr>
        <w:t>район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"Солнцевский район"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именуемый в дальнейшем "Муниципальный район"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Главы  </w:t>
      </w:r>
      <w:r w:rsidR="00AD66A4" w:rsidRPr="005C1239">
        <w:rPr>
          <w:rFonts w:ascii="Times New Roman" w:hAnsi="Times New Roman" w:cs="Times New Roman"/>
          <w:sz w:val="28"/>
          <w:szCs w:val="28"/>
        </w:rPr>
        <w:t>Солнцевского района Курской области Енютина Геннадия Дмитриевича</w:t>
      </w:r>
      <w:r w:rsidR="00CA2AB8" w:rsidRPr="005C1239">
        <w:rPr>
          <w:rFonts w:ascii="Times New Roman" w:hAnsi="Times New Roman" w:cs="Times New Roman"/>
          <w:sz w:val="28"/>
          <w:szCs w:val="28"/>
        </w:rPr>
        <w:t>,</w:t>
      </w:r>
      <w:r w:rsidR="00C47B2C" w:rsidRPr="005C1239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муниципального района "Солнцевский район" Курской области, утвержденного решением Представительного Собрания Солнцевского района Курской области от 07.12.2005 г. №6</w:t>
      </w:r>
      <w:r w:rsidR="00B33BF3" w:rsidRPr="005C12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47B2C" w:rsidRPr="005C1239">
        <w:rPr>
          <w:rFonts w:ascii="Times New Roman" w:hAnsi="Times New Roman" w:cs="Times New Roman"/>
          <w:sz w:val="28"/>
          <w:szCs w:val="28"/>
        </w:rPr>
        <w:t>,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другой стороны, руководствуясь </w:t>
      </w:r>
      <w:hyperlink r:id="rId7" w:history="1">
        <w:r w:rsidR="00CA2AB8" w:rsidRPr="005C1239">
          <w:rPr>
            <w:rFonts w:ascii="Times New Roman" w:hAnsi="Times New Roman" w:cs="Times New Roman"/>
            <w:bCs/>
            <w:sz w:val="28"/>
            <w:szCs w:val="28"/>
          </w:rPr>
          <w:t>статьей 15</w:t>
        </w:r>
      </w:hyperlink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131-ФЗ «Об общих принципах организации местного самоуправления в Российской Федерации»,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1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Соглашения</w:t>
      </w:r>
      <w:bookmarkEnd w:id="0"/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sub_1011"/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Поселение передает Муниципальному району осуществление части своих </w:t>
      </w:r>
      <w:r w:rsidR="00F550E2"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</w:t>
      </w:r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бюджета поселения, исполнени</w:t>
      </w:r>
      <w:r w:rsidR="00C96EF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контроля за его исполнением, составления отчета об исполнении бюджета поселения</w:t>
      </w:r>
      <w:r w:rsidR="00F550E2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 </w:t>
      </w:r>
      <w:r w:rsidR="00F550E2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– полномочия)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 Осуществление 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исполнени</w:t>
      </w:r>
      <w:r w:rsidR="005F099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контроля за его исполнением, составления отчета об исполнении бюджета поселения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возлагается на </w:t>
      </w:r>
      <w:r w:rsidR="005F0995"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Управление финансов Администрации Солнцевского района Курской области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расположенное по адресу: </w:t>
      </w:r>
      <w:r w:rsidR="0056185B" w:rsidRPr="005C1239">
        <w:rPr>
          <w:rFonts w:ascii="Times New Roman" w:hAnsi="Times New Roman"/>
          <w:sz w:val="28"/>
          <w:szCs w:val="28"/>
        </w:rPr>
        <w:t>Курская область, Солнцевский район, п. Солнцево, ул. Ленина 44.</w:t>
      </w:r>
    </w:p>
    <w:p w:rsidR="002B736B" w:rsidRPr="005C1239" w:rsidRDefault="002B736B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2AB8" w:rsidRPr="005C1239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sub_1300"/>
      <w:bookmarkStart w:id="3" w:name="sub_1200"/>
      <w:bookmarkEnd w:id="1"/>
      <w:r w:rsidRPr="005C1239">
        <w:rPr>
          <w:rFonts w:ascii="Times New Roman" w:hAnsi="Times New Roman"/>
          <w:b/>
          <w:sz w:val="28"/>
          <w:szCs w:val="28"/>
        </w:rPr>
        <w:t>2. Права и обязанности Поселения при осуществлении</w:t>
      </w:r>
    </w:p>
    <w:p w:rsidR="00CA2AB8" w:rsidRPr="005C1239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1239">
        <w:rPr>
          <w:rFonts w:ascii="Times New Roman" w:hAnsi="Times New Roman"/>
          <w:b/>
          <w:sz w:val="28"/>
          <w:szCs w:val="28"/>
        </w:rPr>
        <w:t>Муниципальным районом переданной части полномочий</w:t>
      </w:r>
      <w:bookmarkEnd w:id="2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3"/>
      <w:r w:rsidRPr="005C1239">
        <w:rPr>
          <w:rFonts w:ascii="Times New Roman" w:hAnsi="Times New Roman" w:cs="Times New Roman"/>
          <w:color w:val="000000"/>
          <w:sz w:val="28"/>
          <w:szCs w:val="28"/>
        </w:rPr>
        <w:t>2.1. Поселение при осуществлении Муниципальным районом переданных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издавать в пределах своей компетенции нормативные правовые акты по вопросам осуществления Муниципальным районом переданной части </w:t>
      </w:r>
      <w:r w:rsidR="005A6934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запрашивать и получать в установленном порядке от Муниципального района необходимые материалы и информацию, связанные с осуществлением им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с использованием предоставленных на эти цели финансовых средств.</w:t>
      </w:r>
    </w:p>
    <w:p w:rsidR="00CA2AB8" w:rsidRPr="005C1239" w:rsidRDefault="00CA2AB8" w:rsidP="005C1239">
      <w:pPr>
        <w:pStyle w:val="1"/>
        <w:shd w:val="clear" w:color="auto" w:fill="auto"/>
        <w:tabs>
          <w:tab w:val="left" w:pos="136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2.2. Поселение </w:t>
      </w:r>
      <w:r w:rsidRPr="005C1239">
        <w:rPr>
          <w:rFonts w:ascii="Times New Roman" w:hAnsi="Times New Roman" w:cs="Times New Roman"/>
          <w:sz w:val="28"/>
          <w:szCs w:val="28"/>
        </w:rPr>
        <w:t>при осуществлении Муниципальным районом переданн</w:t>
      </w:r>
      <w:r w:rsidR="008B5F11" w:rsidRPr="005C1239">
        <w:rPr>
          <w:rFonts w:ascii="Times New Roman" w:hAnsi="Times New Roman" w:cs="Times New Roman"/>
          <w:sz w:val="28"/>
          <w:szCs w:val="28"/>
        </w:rPr>
        <w:t>ых</w:t>
      </w:r>
      <w:r w:rsidRPr="005C123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обязано: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обеспечивать передачу Муниципальному району финансовых средств, необходимых для осуществления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осуществлять контроль за исполнением Муниципальным районом переданной части  </w:t>
      </w:r>
      <w:r w:rsidR="007222DD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за использованием предоставленных на эти цели финансовых средств и материальных ресурсов;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оказывать консультативную и методическую помощь Муниципальному району в его деятельности по осуществлению </w:t>
      </w:r>
      <w:r w:rsidR="00FE265B" w:rsidRPr="005C1239">
        <w:rPr>
          <w:color w:val="000000"/>
          <w:sz w:val="28"/>
          <w:szCs w:val="28"/>
        </w:rPr>
        <w:t xml:space="preserve">части </w:t>
      </w:r>
      <w:r w:rsidRPr="005C1239">
        <w:rPr>
          <w:color w:val="000000"/>
          <w:sz w:val="28"/>
          <w:szCs w:val="28"/>
        </w:rPr>
        <w:t>переданных полномочий.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bookmarkEnd w:id="4"/>
    <w:p w:rsidR="00CA2AB8" w:rsidRPr="005C1239" w:rsidRDefault="00CA2AB8" w:rsidP="005C12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Муниципального района при осуществлении переданной части полномочий</w:t>
      </w:r>
      <w:bookmarkEnd w:id="3"/>
    </w:p>
    <w:p w:rsidR="00293FD5" w:rsidRPr="005C1239" w:rsidRDefault="00293FD5" w:rsidP="005C123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1"/>
      <w:r w:rsidRPr="005C1239">
        <w:rPr>
          <w:rFonts w:ascii="Times New Roman" w:hAnsi="Times New Roman" w:cs="Times New Roman"/>
          <w:color w:val="000000"/>
          <w:sz w:val="28"/>
          <w:szCs w:val="28"/>
        </w:rPr>
        <w:t>3.1. Муниципальный район при осуществлении переданн</w:t>
      </w:r>
      <w:r w:rsidR="000F7F7A" w:rsidRPr="005C123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lastRenderedPageBreak/>
        <w:t>1) самостоятельно организовывать деятельность по осуществлению переданной части</w:t>
      </w:r>
      <w:r w:rsidR="00FE265B" w:rsidRPr="005C1239">
        <w:rPr>
          <w:color w:val="000000"/>
          <w:sz w:val="28"/>
          <w:szCs w:val="28"/>
        </w:rPr>
        <w:t xml:space="preserve"> бюджетных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на финансовое обеспечение переданной части полномочий за счет предоставляемых </w:t>
      </w:r>
      <w:r w:rsidR="00793053" w:rsidRPr="005C1239">
        <w:rPr>
          <w:color w:val="000000"/>
          <w:sz w:val="28"/>
          <w:szCs w:val="28"/>
        </w:rPr>
        <w:t>муниципальному району "Солнцевский район" Курской области</w:t>
      </w:r>
      <w:r w:rsidRPr="005C1239">
        <w:rPr>
          <w:color w:val="000000"/>
          <w:sz w:val="28"/>
          <w:szCs w:val="28"/>
        </w:rPr>
        <w:t xml:space="preserve"> иных межбюджетных трансфертов из бюджета поселения;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на обеспечение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необходимыми материальными ресурсами;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принимать муниципальные правовые акты по вопросам осуществления переданных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5) дополнительно использовать собственные финансовые средства и материальные ресурсы для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6) вносить предложения по совершенствованию деятельности, связанной с осуществлением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(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Поселение в срок до семи календарных дней со дня получения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 информирует Муниципальный район о результатах рассмотрения - об учете или нецелесообразности учета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>)</w:t>
      </w:r>
      <w:r w:rsidRPr="005C1239">
        <w:rPr>
          <w:color w:val="000000"/>
          <w:sz w:val="28"/>
          <w:szCs w:val="28"/>
        </w:rPr>
        <w:t>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7) получать разъяснения и методическую помощь от Поселения  по вопросам осуществления переданной части 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</w:t>
      </w:r>
      <w:r w:rsidRPr="005C1239">
        <w:rPr>
          <w:color w:val="000000"/>
          <w:sz w:val="28"/>
          <w:szCs w:val="28"/>
          <w:shd w:val="clear" w:color="auto" w:fill="FFFFFF"/>
        </w:rPr>
        <w:t>(Поселение в срок до семи календарных дней со дня получения запроса на разъяснение в письменном виде информирует Муниципальный район)</w:t>
      </w:r>
      <w:r w:rsidRPr="005C1239">
        <w:rPr>
          <w:color w:val="000000"/>
          <w:sz w:val="28"/>
          <w:szCs w:val="28"/>
        </w:rPr>
        <w:t>.</w:t>
      </w:r>
    </w:p>
    <w:bookmarkEnd w:id="5"/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3.2. Муниципальный район при осуществлении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обязан: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осуществлять переданную часть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в соответствии с законодательством Российской Федерации,  законодательством </w:t>
      </w:r>
      <w:r w:rsidR="00333A31" w:rsidRPr="005C1239">
        <w:rPr>
          <w:color w:val="000000"/>
          <w:sz w:val="28"/>
          <w:szCs w:val="28"/>
        </w:rPr>
        <w:t>Курской области</w:t>
      </w:r>
      <w:r w:rsidRPr="005C1239">
        <w:rPr>
          <w:color w:val="000000"/>
          <w:sz w:val="28"/>
          <w:szCs w:val="28"/>
        </w:rPr>
        <w:t>, правовыми актами органов местного самоуправления муниципального района и Поселения;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2) обеспечивать целевое, эффективное и рациональное использование материальных ресурсов и финансовых средств, выделенных из бюджета Поселения на осуществление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3) представлять Поселению необходимые документы и информацию, связанные с осуществлением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полномочий, а также с использованием выделенных на эти цели финансовых средств;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в случае прекращения осуществления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возвратить неиспользованные финансовые средства и материальные ресурсы.</w:t>
      </w:r>
    </w:p>
    <w:p w:rsidR="00293FD5" w:rsidRPr="005C1239" w:rsidRDefault="00293FD5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sub_14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Финансовые средства, необходимые для осуществления переданной части </w:t>
      </w:r>
      <w:r w:rsidR="00D8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  <w:bookmarkEnd w:id="6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41"/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bookmarkStart w:id="8" w:name="sub_1042"/>
      <w:bookmarkEnd w:id="7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переданной Муниципальному району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 по решению вопросов местного значения осуществляется за счет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представляемых бюджету муниципального района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район" Курской области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виде иных межбюджетных трансфертов из бюджета Поселения в соответствии с </w:t>
      </w:r>
      <w:hyperlink r:id="rId8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Бюджетным кодексом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bookmarkStart w:id="9" w:name="sub_552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4.3 настоящего Соглашения. 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4.2. Объем иных межбюджетных трансфертов, предоставляемых бюджету Муниципального района для осуществления переданных полномочий, устанавливается решением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F6323D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9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принимаемых иных межбюджетных трансфертов, предоставляемых бюджету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переданных полномочий, устанавливается решением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553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4.3. Расчет объема иных межбюджетных трансфертов, предоставляемых бюджету </w:t>
      </w:r>
      <w:r w:rsidR="00FF5C8B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для осуществления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производится в соответствии </w:t>
      </w:r>
      <w:r w:rsidR="00286E19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расчета объема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 </w:t>
      </w:r>
      <w:r w:rsidR="004566E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"Солнцевский район"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w:anchor="sub_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Соглашению.</w:t>
      </w:r>
    </w:p>
    <w:p w:rsidR="00E967DC" w:rsidRPr="005C1239" w:rsidRDefault="00E967DC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="00F579C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направляемых на осуществление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полномочий, устанавливается в размере _______(______) руб. на период, указанный в разделе 7 настоящего Соглашения.</w:t>
      </w:r>
    </w:p>
    <w:p w:rsidR="00693FEA" w:rsidRPr="00693FEA" w:rsidRDefault="00F579C2" w:rsidP="00EC21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4.4. Иные межбюджетные трансферты перечисляются из бюджета 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в бюджет муниципального района "Солнцевский район" Курской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</w:t>
      </w:r>
      <w:r w:rsidR="00A8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1BF">
        <w:rPr>
          <w:rFonts w:ascii="Times New Roman" w:hAnsi="Times New Roman" w:cs="Times New Roman"/>
          <w:color w:val="000000"/>
          <w:sz w:val="28"/>
          <w:szCs w:val="28"/>
        </w:rPr>
        <w:t>ежемесячно до 2 числа каждого месяца следующего за отчетным на основании графика перечисления иных межбюджетных трансфертов, согласно приложению 3 к настоящему Соглашению.</w:t>
      </w:r>
    </w:p>
    <w:p w:rsidR="004864E0" w:rsidRDefault="00EC21BF" w:rsidP="00693F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Перечисление 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межбюджетны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z w:val="28"/>
          <w:szCs w:val="28"/>
        </w:rPr>
        <w:t>ов осуществляется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FEA" w:rsidRPr="00693FE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реквизитам:</w:t>
      </w:r>
    </w:p>
    <w:p w:rsidR="00AB2EED" w:rsidRPr="00593BCE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 w:rsidRPr="00593BCE">
        <w:rPr>
          <w:rFonts w:ascii="Times New Roman" w:hAnsi="Times New Roman"/>
          <w:sz w:val="28"/>
          <w:szCs w:val="28"/>
        </w:rPr>
        <w:t>Администрация Солнцевского  района</w:t>
      </w:r>
      <w:r w:rsidRPr="00593BCE">
        <w:rPr>
          <w:sz w:val="16"/>
          <w:szCs w:val="16"/>
        </w:rPr>
        <w:t xml:space="preserve"> </w:t>
      </w:r>
      <w:r w:rsidRPr="00593BCE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CE">
        <w:rPr>
          <w:rFonts w:ascii="Times New Roman" w:hAnsi="Times New Roman"/>
          <w:bCs/>
          <w:sz w:val="28"/>
          <w:szCs w:val="28"/>
        </w:rPr>
        <w:t>Юридический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306120 Курская  область, </w:t>
      </w:r>
      <w:r w:rsidRPr="00593BCE">
        <w:rPr>
          <w:rFonts w:ascii="Times New Roman" w:hAnsi="Times New Roman"/>
          <w:sz w:val="28"/>
          <w:szCs w:val="28"/>
        </w:rPr>
        <w:t>п.Солнцево ул.Ленина</w:t>
      </w:r>
      <w:r>
        <w:rPr>
          <w:rFonts w:ascii="Times New Roman" w:hAnsi="Times New Roman"/>
          <w:sz w:val="28"/>
          <w:szCs w:val="28"/>
        </w:rPr>
        <w:t>, 44</w:t>
      </w:r>
    </w:p>
    <w:p w:rsidR="00AB2EED" w:rsidRPr="00F72AC2" w:rsidRDefault="00AB2EED" w:rsidP="00AB2E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3BCE">
        <w:rPr>
          <w:rFonts w:ascii="Times New Roman" w:hAnsi="Times New Roman"/>
          <w:b/>
          <w:bCs/>
          <w:sz w:val="28"/>
          <w:szCs w:val="28"/>
        </w:rPr>
        <w:t xml:space="preserve">Банковские реквизиты:   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БИК 013807906 Банк: ОТДЕЛЕНИЕ КУРСК  БАНКА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РОССИИ//УФК ПО </w:t>
      </w:r>
    </w:p>
    <w:p w:rsidR="00AB2EED" w:rsidRPr="008C6585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КУРСКОЙ ОБЛАСТИ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г. Курск. Единый казначейский счет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7"/>
          <w:szCs w:val="27"/>
        </w:rPr>
        <w:t>40102810545370000038</w:t>
      </w:r>
    </w:p>
    <w:p w:rsid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Казначейский счет </w:t>
      </w:r>
      <w:r w:rsidRPr="008C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03100643000000014400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л/с 04443028140 УФК по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(Управление финансов Администрации Солнцевского района Курской области) г. Курск </w:t>
      </w:r>
    </w:p>
    <w:p w:rsidR="00AB2EED" w:rsidRPr="00F72AC2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ИНН 4622902160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КПП 462201001</w:t>
      </w:r>
    </w:p>
    <w:p w:rsid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ОГРН 1064614000043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ОКТМО 38638151051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3FEA" w:rsidRDefault="00AB2EED" w:rsidP="00AB2EED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КБК доходов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003 </w:t>
      </w:r>
      <w:r w:rsidRPr="00514665">
        <w:rPr>
          <w:rFonts w:ascii="Times New Roman" w:hAnsi="Times New Roman"/>
          <w:sz w:val="27"/>
          <w:szCs w:val="27"/>
        </w:rPr>
        <w:t>2 02 40014 05 0000 150</w:t>
      </w:r>
    </w:p>
    <w:p w:rsidR="00AB2EED" w:rsidRP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</w:p>
    <w:p w:rsidR="00CA2AB8" w:rsidRPr="005C1239" w:rsidRDefault="00F579C2" w:rsidP="00693F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44"/>
      <w:bookmarkEnd w:id="8"/>
      <w:bookmarkEnd w:id="10"/>
      <w:r w:rsidRPr="005C1239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Муниципальному району запрещается использование финансовых средств, полученных на осуществление указанных в </w:t>
      </w:r>
      <w:hyperlink w:anchor="sub_1100" w:history="1">
        <w:r w:rsidR="00CA2AB8"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 на иные цели.</w:t>
      </w:r>
    </w:p>
    <w:p w:rsidR="00CA2AB8" w:rsidRPr="005C1239" w:rsidRDefault="00CA2AB8" w:rsidP="005C1239">
      <w:pPr>
        <w:widowControl w:val="0"/>
        <w:tabs>
          <w:tab w:val="left" w:pos="8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5. Порядок передачи и использования материальных ресурсов</w:t>
      </w:r>
    </w:p>
    <w:bookmarkEnd w:id="11"/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5.1. Для осуществления переданных полномочий Муниципальным районом в случае необходимости в пользование передается имущество по договору безвозмездного пользования.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Передача материальных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производится по акту приема-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передачи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A6FF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Администрацией Поселения и А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дминистрацией Муниципального района.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5.3. 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2" w:name="sub_661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bookmarkEnd w:id="12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Поселением контроля над осуществлением части переданных 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6.1. Контроль за осуществлением  Муниципальным районом  части переданных в соответствии с настоящим Соглашением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полномочий, осуществляется Администрацией Поселения</w:t>
      </w:r>
      <w:r w:rsidR="00C77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форме анализа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представленных Муниципальным районом отчета о расходовании иных межбюджетных трансфертов на осуществление переданных  полномочий.</w:t>
      </w:r>
    </w:p>
    <w:p w:rsidR="00CA2AB8" w:rsidRPr="005C1239" w:rsidRDefault="00DA2407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Поселение вправе запрашивать и получать в срок до семи календарных дней, информацию в письменном виде, материалы и документы (в том числе по целевому использованию финансовых средств и материальных ресурсов) от Муниципального района об осуществлении им части переданных </w:t>
      </w:r>
      <w:r w:rsidR="004B69B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бюджетных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Срок действия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33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7.1. Настоящее Соглашение 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</w:t>
      </w:r>
      <w:r w:rsidR="004F7C0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EF108B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2022    года по 31декабря 2022</w:t>
      </w:r>
      <w:r w:rsidR="00F9726B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sub_1500"/>
      <w:bookmarkEnd w:id="13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Основания и порядок прекращения действий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8.1. Настоящее Соглашение прекращает действие по оконч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анию срока, указанного в пункте 7.1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может быть прекращено досрочно: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1) по соглашению сторон;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2) в случае неисполнения или ненадлежащего исполнения одной из сторон своих обязательств.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 В случае наступления одного из оснований, указанных в пункте 8.2 настоящего Соглашения: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инициатором является Поселение – Поселение направляет уведомление о расторжении с указанием на факты неисполнения или ненадлежащего исполнения Муниципальным районом переданных полномочий в Администрацию  Муниципального района.  В течение 10 календарных дней Муниципальный район осуществляет проверку фактов, по результатам проверки в течение 5 календарных дней направляет в Поселение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инициатором является Муниципальный район – Муниципальный район направляет уведомление о расторжении с указанием на факты неисполнения или ненадлежащего исполнения Поселением  обязательств в Администрацию  Поселения.  В течение 10 календарных дней Поселение осуществляет проверку фактов, по результатам проверки в течение 5 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календарных дней направляет в Администрацию Муниципального района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8.3. Прекращение осуществления Муниципального района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Порядок предоставления отчетности об осуществлении части переданных </w:t>
      </w:r>
      <w:r w:rsidR="004B69B0"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51"/>
      <w:bookmarkEnd w:id="14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9.1. Муниципальный район ежеквартально представляет Поселению в срок до </w:t>
      </w:r>
      <w:r w:rsidR="008B0400" w:rsidRPr="005C12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0 числа месяца, следующего за отчетным кварталом отчетность об использовании выделенных финансовых средств  указанных в </w:t>
      </w:r>
      <w:hyperlink w:anchor="sub_1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полномочий, по форме согласно приложению 3 к настоящему Соглашению.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Отчет, указанный в настоящем пункте, составляется и направ</w:t>
      </w:r>
      <w:r w:rsidR="003D33F7" w:rsidRPr="005C1239">
        <w:rPr>
          <w:rFonts w:ascii="Times New Roman" w:hAnsi="Times New Roman" w:cs="Times New Roman"/>
          <w:color w:val="000000"/>
          <w:sz w:val="28"/>
          <w:szCs w:val="28"/>
        </w:rPr>
        <w:t>ляется на бумажном 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5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10. Финансовые санкции за неисполнение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554"/>
      <w:r w:rsidRPr="005C1239">
        <w:rPr>
          <w:rFonts w:ascii="Times New Roman" w:hAnsi="Times New Roman" w:cs="Times New Roman"/>
          <w:color w:val="000000"/>
          <w:sz w:val="28"/>
          <w:szCs w:val="28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bookmarkEnd w:id="16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11. Порядок внесения изменений в Соглашение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700"/>
      <w:r w:rsidRPr="005C1239">
        <w:rPr>
          <w:rFonts w:ascii="Times New Roman" w:hAnsi="Times New Roman" w:cs="Times New Roman"/>
          <w:color w:val="000000"/>
          <w:sz w:val="28"/>
          <w:szCs w:val="28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sub_1800"/>
      <w:bookmarkEnd w:id="17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Заключительные положения</w:t>
      </w:r>
    </w:p>
    <w:p w:rsidR="00B4779E" w:rsidRPr="005C1239" w:rsidRDefault="00CA2AB8" w:rsidP="00693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882"/>
      <w:bookmarkEnd w:id="18"/>
      <w:r w:rsidRPr="005C1239">
        <w:rPr>
          <w:rFonts w:ascii="Times New Roman" w:hAnsi="Times New Roman" w:cs="Times New Roman"/>
          <w:color w:val="000000"/>
          <w:sz w:val="28"/>
          <w:szCs w:val="28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2AB8" w:rsidRPr="005C1239" w:rsidRDefault="00693FEA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13. </w:t>
      </w:r>
      <w:r w:rsidR="00C7700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B4779E" w:rsidRPr="005C1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еквизиты </w:t>
      </w:r>
      <w:r w:rsidR="00C770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подписи </w:t>
      </w:r>
      <w:r w:rsidR="00B4779E" w:rsidRPr="005C1239">
        <w:rPr>
          <w:rFonts w:ascii="Times New Roman" w:hAnsi="Times New Roman" w:cs="Times New Roman"/>
          <w:b/>
          <w:color w:val="000000"/>
          <w:sz w:val="28"/>
          <w:szCs w:val="28"/>
        </w:rPr>
        <w:t>сторон</w:t>
      </w:r>
    </w:p>
    <w:p w:rsidR="00B4779E" w:rsidRPr="00C7700B" w:rsidRDefault="00B4779E" w:rsidP="005C1239">
      <w:pPr>
        <w:pStyle w:val="a8"/>
        <w:spacing w:line="276" w:lineRule="auto"/>
        <w:rPr>
          <w:sz w:val="28"/>
          <w:szCs w:val="28"/>
        </w:rPr>
      </w:pPr>
      <w:r w:rsidRPr="00C7700B">
        <w:rPr>
          <w:sz w:val="28"/>
          <w:szCs w:val="28"/>
        </w:rPr>
        <w:t xml:space="preserve">Администрация </w:t>
      </w:r>
      <w:r w:rsidR="00B339E5" w:rsidRPr="00C7700B">
        <w:rPr>
          <w:sz w:val="28"/>
          <w:szCs w:val="28"/>
        </w:rPr>
        <w:t>Старолещинского</w:t>
      </w:r>
      <w:r w:rsidR="00C7700B" w:rsidRPr="00C7700B">
        <w:rPr>
          <w:sz w:val="28"/>
          <w:szCs w:val="28"/>
        </w:rPr>
        <w:t xml:space="preserve"> </w:t>
      </w:r>
      <w:r w:rsidR="00C7700B">
        <w:rPr>
          <w:sz w:val="28"/>
          <w:szCs w:val="28"/>
        </w:rPr>
        <w:t xml:space="preserve">                </w:t>
      </w:r>
      <w:r w:rsidR="00C7700B" w:rsidRPr="00C7700B">
        <w:rPr>
          <w:sz w:val="28"/>
          <w:szCs w:val="28"/>
        </w:rPr>
        <w:t xml:space="preserve">Администрация Солнцевского </w:t>
      </w:r>
      <w:r w:rsidR="00C7700B">
        <w:rPr>
          <w:sz w:val="28"/>
          <w:szCs w:val="28"/>
        </w:rPr>
        <w:t xml:space="preserve"> </w:t>
      </w:r>
      <w:r w:rsidR="00C7700B">
        <w:rPr>
          <w:sz w:val="28"/>
          <w:szCs w:val="28"/>
        </w:rPr>
        <w:tab/>
        <w:t xml:space="preserve"> </w:t>
      </w:r>
      <w:r w:rsidR="00C7700B" w:rsidRPr="00C7700B">
        <w:rPr>
          <w:sz w:val="28"/>
          <w:szCs w:val="28"/>
        </w:rPr>
        <w:t>сельсовета</w:t>
      </w:r>
      <w:r w:rsidR="00C7700B">
        <w:rPr>
          <w:sz w:val="28"/>
          <w:szCs w:val="28"/>
        </w:rPr>
        <w:tab/>
      </w:r>
      <w:r w:rsidR="00C7700B" w:rsidRPr="00C7700B">
        <w:rPr>
          <w:sz w:val="28"/>
          <w:szCs w:val="28"/>
        </w:rPr>
        <w:t>Солнцевского района</w:t>
      </w:r>
      <w:r w:rsidR="00C7700B">
        <w:rPr>
          <w:sz w:val="28"/>
          <w:szCs w:val="28"/>
        </w:rPr>
        <w:tab/>
      </w:r>
      <w:r w:rsidR="00C7700B">
        <w:rPr>
          <w:sz w:val="28"/>
          <w:szCs w:val="28"/>
        </w:rPr>
        <w:tab/>
        <w:t xml:space="preserve">     </w:t>
      </w:r>
      <w:r w:rsidR="00C7700B" w:rsidRPr="00C7700B">
        <w:rPr>
          <w:sz w:val="28"/>
          <w:szCs w:val="28"/>
        </w:rPr>
        <w:t>района</w:t>
      </w:r>
      <w:r w:rsidR="00C7700B">
        <w:rPr>
          <w:sz w:val="28"/>
          <w:szCs w:val="28"/>
        </w:rPr>
        <w:t xml:space="preserve"> Курской области</w:t>
      </w:r>
    </w:p>
    <w:p w:rsidR="00B4779E" w:rsidRPr="00C7700B" w:rsidRDefault="00B4779E" w:rsidP="005C1239">
      <w:pPr>
        <w:pStyle w:val="a8"/>
        <w:spacing w:line="276" w:lineRule="auto"/>
        <w:rPr>
          <w:sz w:val="28"/>
          <w:szCs w:val="28"/>
        </w:rPr>
      </w:pPr>
      <w:r w:rsidRPr="00C7700B">
        <w:rPr>
          <w:sz w:val="28"/>
          <w:szCs w:val="28"/>
        </w:rPr>
        <w:t xml:space="preserve">Курской области       </w:t>
      </w:r>
      <w:r w:rsidR="00B339E5" w:rsidRPr="00C7700B">
        <w:rPr>
          <w:sz w:val="28"/>
          <w:szCs w:val="28"/>
        </w:rPr>
        <w:t xml:space="preserve">       </w:t>
      </w:r>
      <w:r w:rsidRPr="00C7700B">
        <w:rPr>
          <w:sz w:val="28"/>
          <w:szCs w:val="28"/>
        </w:rPr>
        <w:t xml:space="preserve"> </w:t>
      </w:r>
    </w:p>
    <w:p w:rsidR="00B4779E" w:rsidRPr="00C7700B" w:rsidRDefault="00805620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770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770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7700B">
        <w:rPr>
          <w:rFonts w:ascii="Times New Roman" w:hAnsi="Times New Roman" w:cs="Times New Roman"/>
          <w:sz w:val="28"/>
          <w:szCs w:val="28"/>
        </w:rPr>
        <w:t xml:space="preserve">Место нахождения: 306120, </w:t>
      </w:r>
      <w:r w:rsidR="00C7700B">
        <w:rPr>
          <w:rFonts w:ascii="Times New Roman" w:hAnsi="Times New Roman" w:cs="Times New Roman"/>
          <w:sz w:val="28"/>
          <w:szCs w:val="28"/>
        </w:rPr>
        <w:t xml:space="preserve">обл.                     </w:t>
      </w:r>
      <w:r w:rsidR="00C7700B">
        <w:rPr>
          <w:rFonts w:ascii="Times New Roman" w:hAnsi="Times New Roman" w:cs="Times New Roman"/>
          <w:sz w:val="28"/>
          <w:szCs w:val="28"/>
        </w:rPr>
        <w:tab/>
      </w:r>
      <w:r w:rsidR="00C7700B">
        <w:rPr>
          <w:rFonts w:ascii="Times New Roman" w:hAnsi="Times New Roman" w:cs="Times New Roman"/>
          <w:sz w:val="28"/>
          <w:szCs w:val="28"/>
        </w:rPr>
        <w:tab/>
      </w:r>
      <w:r w:rsidR="00C7700B">
        <w:rPr>
          <w:rFonts w:ascii="Times New Roman" w:hAnsi="Times New Roman" w:cs="Times New Roman"/>
          <w:sz w:val="28"/>
          <w:szCs w:val="28"/>
        </w:rPr>
        <w:tab/>
      </w:r>
      <w:r w:rsidR="00C7700B">
        <w:rPr>
          <w:rFonts w:ascii="Times New Roman" w:hAnsi="Times New Roman" w:cs="Times New Roman"/>
          <w:sz w:val="28"/>
          <w:szCs w:val="28"/>
        </w:rPr>
        <w:tab/>
      </w:r>
      <w:r w:rsidR="00C7700B">
        <w:rPr>
          <w:rFonts w:ascii="Times New Roman" w:hAnsi="Times New Roman" w:cs="Times New Roman"/>
          <w:sz w:val="28"/>
          <w:szCs w:val="28"/>
        </w:rPr>
        <w:tab/>
      </w:r>
      <w:r w:rsidR="00C7700B">
        <w:rPr>
          <w:rFonts w:ascii="Times New Roman" w:hAnsi="Times New Roman" w:cs="Times New Roman"/>
          <w:sz w:val="28"/>
          <w:szCs w:val="28"/>
        </w:rPr>
        <w:tab/>
      </w:r>
      <w:r w:rsidR="00C7700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7700B">
        <w:rPr>
          <w:rFonts w:ascii="Times New Roman" w:hAnsi="Times New Roman" w:cs="Times New Roman"/>
          <w:sz w:val="28"/>
          <w:szCs w:val="28"/>
        </w:rPr>
        <w:t xml:space="preserve">  </w:t>
      </w:r>
      <w:r w:rsidR="00C7700B">
        <w:rPr>
          <w:rFonts w:ascii="Times New Roman" w:hAnsi="Times New Roman" w:cs="Times New Roman"/>
          <w:sz w:val="28"/>
          <w:szCs w:val="28"/>
        </w:rPr>
        <w:t>Курская, Солнцево, ул</w:t>
      </w:r>
      <w:r w:rsidRPr="00C7700B">
        <w:rPr>
          <w:rFonts w:ascii="Times New Roman" w:hAnsi="Times New Roman" w:cs="Times New Roman"/>
          <w:sz w:val="28"/>
          <w:szCs w:val="28"/>
        </w:rPr>
        <w:t xml:space="preserve">. </w:t>
      </w:r>
      <w:r w:rsidR="00C7700B">
        <w:rPr>
          <w:rFonts w:ascii="Times New Roman" w:hAnsi="Times New Roman" w:cs="Times New Roman"/>
          <w:sz w:val="28"/>
          <w:szCs w:val="28"/>
        </w:rPr>
        <w:t>Ленина, 44</w:t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A2AB8" w:rsidRPr="005C1239" w:rsidRDefault="00805620" w:rsidP="00C7700B">
      <w:pPr>
        <w:pStyle w:val="a8"/>
        <w:spacing w:line="276" w:lineRule="auto"/>
        <w:rPr>
          <w:b/>
          <w:bCs/>
          <w:color w:val="000000"/>
          <w:sz w:val="28"/>
          <w:szCs w:val="28"/>
        </w:rPr>
      </w:pPr>
      <w:r w:rsidRPr="005C1239">
        <w:tab/>
      </w:r>
      <w:r w:rsidRPr="005C1239">
        <w:tab/>
      </w:r>
      <w:r w:rsidRPr="005C1239">
        <w:tab/>
      </w:r>
      <w:r w:rsidRPr="005C1239">
        <w:tab/>
        <w:t xml:space="preserve">                </w:t>
      </w:r>
      <w:r w:rsidR="00B339E5">
        <w:t xml:space="preserve">                    </w:t>
      </w:r>
      <w:bookmarkEnd w:id="19"/>
    </w:p>
    <w:p w:rsidR="00B4779E" w:rsidRPr="005C1239" w:rsidRDefault="00CA2AB8" w:rsidP="005C1239">
      <w:pPr>
        <w:pStyle w:val="a8"/>
        <w:spacing w:line="276" w:lineRule="auto"/>
        <w:rPr>
          <w:sz w:val="28"/>
          <w:szCs w:val="28"/>
        </w:rPr>
      </w:pPr>
      <w:r w:rsidRPr="005C1239">
        <w:rPr>
          <w:sz w:val="28"/>
          <w:szCs w:val="28"/>
        </w:rPr>
        <w:t xml:space="preserve">Глава </w:t>
      </w:r>
      <w:r w:rsidR="00B4779E" w:rsidRPr="005C1239">
        <w:rPr>
          <w:sz w:val="28"/>
          <w:szCs w:val="28"/>
        </w:rPr>
        <w:t xml:space="preserve">муниципального                               </w:t>
      </w:r>
      <w:r w:rsidR="00B339E5">
        <w:rPr>
          <w:sz w:val="28"/>
          <w:szCs w:val="28"/>
        </w:rPr>
        <w:t xml:space="preserve">        </w:t>
      </w:r>
      <w:r w:rsidR="00B4779E" w:rsidRPr="005C1239">
        <w:rPr>
          <w:sz w:val="28"/>
          <w:szCs w:val="28"/>
        </w:rPr>
        <w:t xml:space="preserve"> Глава Солнцевского района образования  "</w:t>
      </w:r>
      <w:r w:rsidR="00B339E5">
        <w:rPr>
          <w:sz w:val="28"/>
          <w:szCs w:val="28"/>
        </w:rPr>
        <w:t>Старолещинский</w:t>
      </w:r>
      <w:r w:rsidR="00B4779E" w:rsidRPr="005C1239">
        <w:rPr>
          <w:sz w:val="28"/>
          <w:szCs w:val="28"/>
        </w:rPr>
        <w:t xml:space="preserve"> сельсовет"</w:t>
      </w:r>
    </w:p>
    <w:p w:rsidR="00B4779E" w:rsidRPr="005C1239" w:rsidRDefault="00B4779E" w:rsidP="005C1239">
      <w:pPr>
        <w:pStyle w:val="a8"/>
        <w:spacing w:line="276" w:lineRule="auto"/>
      </w:pPr>
      <w:r w:rsidRPr="005C1239">
        <w:rPr>
          <w:sz w:val="28"/>
          <w:szCs w:val="28"/>
        </w:rPr>
        <w:t xml:space="preserve"> Солнцевского района Курской области</w:t>
      </w:r>
    </w:p>
    <w:p w:rsidR="00CA2AB8" w:rsidRPr="005C1239" w:rsidRDefault="00CA2AB8" w:rsidP="005C1239">
      <w:pPr>
        <w:pStyle w:val="a8"/>
        <w:spacing w:line="276" w:lineRule="auto"/>
      </w:pPr>
    </w:p>
    <w:p w:rsidR="00CA2AB8" w:rsidRPr="005C1239" w:rsidRDefault="00B4779E" w:rsidP="005C1239">
      <w:pPr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>_____________</w:t>
      </w:r>
      <w:r w:rsidR="00C7700B">
        <w:rPr>
          <w:rFonts w:ascii="Times New Roman" w:hAnsi="Times New Roman" w:cs="Times New Roman"/>
          <w:sz w:val="28"/>
          <w:szCs w:val="28"/>
        </w:rPr>
        <w:t xml:space="preserve">   </w:t>
      </w:r>
      <w:r w:rsidR="00B339E5">
        <w:rPr>
          <w:rFonts w:ascii="Times New Roman" w:hAnsi="Times New Roman" w:cs="Times New Roman"/>
          <w:sz w:val="28"/>
          <w:szCs w:val="28"/>
        </w:rPr>
        <w:t>В.В.Воробьева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39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AB8" w:rsidRPr="005C1239">
        <w:rPr>
          <w:rFonts w:ascii="Times New Roman" w:hAnsi="Times New Roman" w:cs="Times New Roman"/>
          <w:sz w:val="28"/>
          <w:szCs w:val="28"/>
        </w:rPr>
        <w:t>______________</w:t>
      </w:r>
      <w:r w:rsidR="00B339E5">
        <w:rPr>
          <w:rFonts w:ascii="Times New Roman" w:hAnsi="Times New Roman" w:cs="Times New Roman"/>
          <w:sz w:val="28"/>
          <w:szCs w:val="28"/>
        </w:rPr>
        <w:t>_</w:t>
      </w:r>
      <w:r w:rsidRPr="005C1239">
        <w:rPr>
          <w:rFonts w:ascii="Times New Roman" w:hAnsi="Times New Roman" w:cs="Times New Roman"/>
          <w:sz w:val="28"/>
          <w:szCs w:val="28"/>
        </w:rPr>
        <w:t xml:space="preserve">  Г.Д. Енютин</w:t>
      </w:r>
    </w:p>
    <w:p w:rsidR="00CA2AB8" w:rsidRPr="005C1239" w:rsidRDefault="00CA2AB8" w:rsidP="005C1239">
      <w:pPr>
        <w:rPr>
          <w:rFonts w:ascii="Times New Roman" w:hAnsi="Times New Roman" w:cs="Times New Roman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Pr="005C1239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4D071B" w:rsidRDefault="004D071B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4D071B" w:rsidRPr="005C1239" w:rsidRDefault="004D071B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CA2AB8" w:rsidRPr="005C1239" w:rsidRDefault="003619F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>Приложение</w:t>
      </w:r>
      <w:r w:rsidR="00CA2AB8" w:rsidRPr="005C1239">
        <w:rPr>
          <w:sz w:val="28"/>
          <w:szCs w:val="28"/>
        </w:rPr>
        <w:t xml:space="preserve"> 1</w:t>
      </w:r>
    </w:p>
    <w:p w:rsidR="00CA2AB8" w:rsidRPr="005C1239" w:rsidRDefault="00CA2AB8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D2652F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Pr="005C1239">
        <w:rPr>
          <w:rFonts w:ascii="Times New Roman" w:hAnsi="Times New Roman"/>
          <w:sz w:val="28"/>
          <w:szCs w:val="28"/>
        </w:rPr>
        <w:t>полномочий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B339E5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9356E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заего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BE3487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AC5EB1" w:rsidRPr="005C1239" w:rsidRDefault="00AC5EB1" w:rsidP="005C1239">
      <w:pPr>
        <w:pStyle w:val="a5"/>
        <w:spacing w:line="276" w:lineRule="auto"/>
        <w:jc w:val="right"/>
        <w:rPr>
          <w:rStyle w:val="CharStyle18"/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</w:p>
    <w:p w:rsidR="003619F9" w:rsidRPr="005C1239" w:rsidRDefault="003619F9" w:rsidP="005C1239">
      <w:pPr>
        <w:pStyle w:val="Style17"/>
        <w:shd w:val="clear" w:color="auto" w:fill="auto"/>
        <w:spacing w:before="0" w:after="0" w:line="276" w:lineRule="auto"/>
        <w:ind w:firstLine="567"/>
        <w:rPr>
          <w:rFonts w:ascii="Times New Roman" w:hAnsi="Times New Roman"/>
          <w:b w:val="0"/>
          <w:position w:val="-2"/>
          <w:sz w:val="28"/>
          <w:szCs w:val="28"/>
        </w:rPr>
      </w:pPr>
      <w:r w:rsidRPr="005C1239">
        <w:rPr>
          <w:rStyle w:val="CharStyle18"/>
          <w:rFonts w:ascii="Times New Roman" w:hAnsi="Times New Roman"/>
          <w:bCs/>
          <w:color w:val="000000"/>
          <w:position w:val="-2"/>
          <w:sz w:val="28"/>
          <w:szCs w:val="28"/>
        </w:rPr>
        <w:t xml:space="preserve">Методика </w:t>
      </w:r>
      <w:r w:rsidRPr="005C1239">
        <w:rPr>
          <w:rStyle w:val="CharStyle18"/>
          <w:rFonts w:ascii="Times New Roman" w:hAnsi="Times New Roman"/>
          <w:color w:val="000000"/>
          <w:position w:val="-2"/>
          <w:sz w:val="28"/>
          <w:szCs w:val="28"/>
        </w:rPr>
        <w:t xml:space="preserve">расчета объема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 xml:space="preserve">иных межбюджетных трансфертов из бюджета 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муниципального образования 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>"</w:t>
      </w:r>
      <w:r w:rsidR="00B339E5">
        <w:rPr>
          <w:rFonts w:ascii="Times New Roman" w:hAnsi="Times New Roman"/>
          <w:bCs w:val="0"/>
          <w:position w:val="-2"/>
          <w:sz w:val="28"/>
          <w:szCs w:val="28"/>
        </w:rPr>
        <w:t>Старолещинский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 Солнцевского района Курской области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>бюджету муниципального района "Солнцевский район" Курской области</w:t>
      </w:r>
    </w:p>
    <w:p w:rsidR="003619F9" w:rsidRPr="005C1239" w:rsidRDefault="003619F9" w:rsidP="005C1239">
      <w:pPr>
        <w:pStyle w:val="Style24"/>
        <w:shd w:val="clear" w:color="auto" w:fill="auto"/>
        <w:tabs>
          <w:tab w:val="left" w:pos="1164"/>
        </w:tabs>
        <w:spacing w:before="0" w:line="276" w:lineRule="auto"/>
        <w:ind w:left="709" w:firstLine="567"/>
        <w:rPr>
          <w:rStyle w:val="CharStyle25"/>
          <w:rFonts w:ascii="Times New Roman" w:hAnsi="Times New Roman"/>
          <w:position w:val="-2"/>
          <w:sz w:val="28"/>
          <w:szCs w:val="28"/>
        </w:rPr>
      </w:pPr>
    </w:p>
    <w:p w:rsidR="003619F9" w:rsidRPr="005C1239" w:rsidRDefault="003619F9" w:rsidP="005C1239">
      <w:pPr>
        <w:ind w:firstLine="567"/>
        <w:jc w:val="both"/>
        <w:rPr>
          <w:rFonts w:ascii="Times New Roman" w:hAnsi="Times New Roman" w:cs="Times New Roman"/>
          <w:color w:val="000000"/>
          <w:position w:val="-2"/>
          <w:sz w:val="28"/>
          <w:szCs w:val="28"/>
          <w:shd w:val="clear" w:color="auto" w:fill="FFFFFF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1. Расчет объема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иных межбюджетных трансфертов 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передаваемых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муниципальным образованием 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>"</w:t>
      </w:r>
      <w:r w:rsidR="00B339E5">
        <w:rPr>
          <w:rFonts w:ascii="Times New Roman" w:hAnsi="Times New Roman" w:cs="Times New Roman"/>
          <w:b/>
          <w:bCs/>
          <w:position w:val="-2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Солнцевского района Курской области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муниципальному району "Солнцевский район" Курской области</w:t>
      </w:r>
      <w:r w:rsidR="007C00BC"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части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бюджетных полномочий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, а именно: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="009356E6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Cs/>
          <w:sz w:val="28"/>
          <w:szCs w:val="28"/>
        </w:rPr>
        <w:t>бюджета поселения, исполнение бюджета поселения, контроль за исполнением бюджета поселения,  составление отчета об исполнении бюджета поселения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 осуществляется в следующем порядке.</w:t>
      </w:r>
    </w:p>
    <w:p w:rsidR="003619F9" w:rsidRPr="005C1239" w:rsidRDefault="0019225D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  <w:t>1.1</w:t>
      </w:r>
      <w:r w:rsidR="003619F9" w:rsidRPr="005C1239">
        <w:rPr>
          <w:rFonts w:ascii="Times New Roman" w:hAnsi="Times New Roman"/>
          <w:sz w:val="28"/>
          <w:szCs w:val="28"/>
        </w:rPr>
        <w:t xml:space="preserve">. 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="003619F9" w:rsidRPr="005C1239">
        <w:rPr>
          <w:rFonts w:ascii="Times New Roman" w:hAnsi="Times New Roman"/>
          <w:position w:val="-2"/>
          <w:sz w:val="28"/>
          <w:szCs w:val="28"/>
        </w:rPr>
        <w:t>иных межбюджетных трансфертов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(ИМ</w:t>
      </w:r>
      <w:r w:rsidR="003619F9" w:rsidRPr="005C1239">
        <w:rPr>
          <w:rStyle w:val="CharStyle52"/>
          <w:color w:val="000000"/>
          <w:position w:val="-2"/>
          <w:sz w:val="28"/>
          <w:szCs w:val="28"/>
          <w:lang w:val="ru-RU"/>
        </w:rPr>
        <w:t>Т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), предоставляемый бюджету муниципального района "Солнцевский район" Курской области, на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содержание работников, осуществляющих 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часть бюджетных полномочий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52"/>
          <w:color w:val="000000"/>
          <w:position w:val="-2"/>
          <w:sz w:val="28"/>
          <w:szCs w:val="28"/>
          <w:lang w:val="ru-RU"/>
        </w:rPr>
      </w:pP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</w:pPr>
      <w:r w:rsidRPr="005C1239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ИМТ 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= (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  <w:lang w:val="en-US"/>
        </w:rPr>
        <w:t>N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 * 0,5 * К</w:t>
      </w:r>
      <w:r w:rsidRPr="005C1239">
        <w:rPr>
          <w:rFonts w:ascii="Times New Roman" w:hAnsi="Times New Roman"/>
          <w:b/>
          <w:color w:val="000000"/>
          <w:sz w:val="28"/>
          <w:szCs w:val="28"/>
          <w:vertAlign w:val="subscript"/>
        </w:rPr>
        <w:t>м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) + </w:t>
      </w:r>
      <w:proofErr w:type="spellStart"/>
      <w:r w:rsidRPr="005C1239">
        <w:rPr>
          <w:rFonts w:ascii="Times New Roman" w:hAnsi="Times New Roman"/>
          <w:b/>
          <w:color w:val="000000"/>
          <w:sz w:val="28"/>
          <w:szCs w:val="28"/>
        </w:rPr>
        <w:t>Пр</w:t>
      </w:r>
      <w:proofErr w:type="spellEnd"/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,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где:</w:t>
      </w:r>
    </w:p>
    <w:p w:rsidR="003619F9" w:rsidRPr="005C1239" w:rsidRDefault="003619F9" w:rsidP="005C1239">
      <w:pPr>
        <w:pStyle w:val="consplusnormal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N - норматив затрат на заработную плату  с начислениями на 1 работника.</w:t>
      </w:r>
    </w:p>
    <w:p w:rsidR="003619F9" w:rsidRPr="005C1239" w:rsidRDefault="003619F9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lastRenderedPageBreak/>
        <w:t xml:space="preserve">       0,5 - нормативная численность работников в штатных единицах,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необходимых для исполнения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части</w:t>
      </w:r>
      <w:r w:rsidRPr="005C1239">
        <w:rPr>
          <w:rFonts w:ascii="Times New Roman" w:hAnsi="Times New Roman"/>
          <w:color w:val="000000"/>
          <w:sz w:val="28"/>
          <w:szCs w:val="28"/>
        </w:rPr>
        <w:t xml:space="preserve"> бюджетных полномочий</w:t>
      </w:r>
      <w:r w:rsidRPr="005C1239">
        <w:rPr>
          <w:rFonts w:ascii="Times New Roman" w:hAnsi="Times New Roman"/>
          <w:sz w:val="28"/>
          <w:szCs w:val="28"/>
        </w:rPr>
        <w:t>.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К</w:t>
      </w:r>
      <w:r w:rsidRPr="005C1239">
        <w:rPr>
          <w:rFonts w:ascii="Times New Roman" w:hAnsi="Times New Roman"/>
          <w:sz w:val="28"/>
          <w:szCs w:val="28"/>
          <w:vertAlign w:val="subscript"/>
        </w:rPr>
        <w:t>м</w:t>
      </w:r>
      <w:r w:rsidRPr="005C1239">
        <w:rPr>
          <w:rFonts w:ascii="Times New Roman" w:hAnsi="Times New Roman"/>
          <w:sz w:val="28"/>
          <w:szCs w:val="28"/>
        </w:rPr>
        <w:t xml:space="preserve"> – количество месяцев.</w:t>
      </w:r>
    </w:p>
    <w:p w:rsidR="005F429F" w:rsidRPr="005C1239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239">
        <w:rPr>
          <w:rFonts w:ascii="Times New Roman" w:hAnsi="Times New Roman"/>
          <w:sz w:val="28"/>
          <w:szCs w:val="28"/>
        </w:rPr>
        <w:t>Пр</w:t>
      </w:r>
      <w:proofErr w:type="spellEnd"/>
      <w:r w:rsidRPr="005C1239">
        <w:rPr>
          <w:rFonts w:ascii="Times New Roman" w:hAnsi="Times New Roman"/>
          <w:sz w:val="28"/>
          <w:szCs w:val="28"/>
        </w:rPr>
        <w:t xml:space="preserve"> - прочие расходы.</w:t>
      </w:r>
    </w:p>
    <w:p w:rsidR="003619F9" w:rsidRDefault="003619F9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color w:val="000000"/>
          <w:sz w:val="28"/>
          <w:szCs w:val="28"/>
        </w:rPr>
        <w:tab/>
        <w:t>Норматив затрат на заработную плату  с начислениями на 1 работника устанавливается в размере 39 641 руб. в месяц.</w:t>
      </w:r>
    </w:p>
    <w:p w:rsidR="00446775" w:rsidRPr="00446775" w:rsidRDefault="004467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46775">
        <w:rPr>
          <w:rFonts w:ascii="Times New Roman" w:hAnsi="Times New Roman"/>
          <w:color w:val="000000"/>
          <w:sz w:val="28"/>
          <w:szCs w:val="28"/>
        </w:rPr>
        <w:t>В случае повышения уровня реального содержания заработной платы норматив затрат на заработную плату  с начислениями подлежит индексации.</w:t>
      </w:r>
    </w:p>
    <w:p w:rsidR="0095211B" w:rsidRPr="005C1239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proofErr w:type="spellStart"/>
      <w:r w:rsidR="0095211B" w:rsidRPr="005C1239">
        <w:rPr>
          <w:rFonts w:ascii="Times New Roman" w:hAnsi="Times New Roman"/>
          <w:sz w:val="28"/>
          <w:szCs w:val="28"/>
        </w:rPr>
        <w:t>Пр</w:t>
      </w:r>
      <w:proofErr w:type="spellEnd"/>
      <w:r w:rsidR="0095211B" w:rsidRPr="005C1239">
        <w:rPr>
          <w:rFonts w:ascii="Times New Roman" w:hAnsi="Times New Roman"/>
          <w:sz w:val="28"/>
          <w:szCs w:val="28"/>
        </w:rPr>
        <w:t xml:space="preserve"> - прочие расходы, рассчитываются исходя из возмещения расходов бюджету </w:t>
      </w:r>
      <w:r w:rsidR="0095211B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муниципального района "Солнцевский район" Курской области</w:t>
      </w:r>
      <w:r w:rsidR="004D071B">
        <w:rPr>
          <w:rFonts w:ascii="Times New Roman" w:hAnsi="Times New Roman"/>
          <w:sz w:val="28"/>
          <w:szCs w:val="28"/>
        </w:rPr>
        <w:t xml:space="preserve"> на бумагу 12</w:t>
      </w:r>
      <w:r w:rsidR="0095211B" w:rsidRPr="005C1239">
        <w:rPr>
          <w:rFonts w:ascii="Times New Roman" w:hAnsi="Times New Roman"/>
          <w:sz w:val="28"/>
          <w:szCs w:val="28"/>
        </w:rPr>
        <w:t xml:space="preserve"> пач</w:t>
      </w:r>
      <w:r w:rsidR="004D071B">
        <w:rPr>
          <w:rFonts w:ascii="Times New Roman" w:hAnsi="Times New Roman"/>
          <w:sz w:val="28"/>
          <w:szCs w:val="28"/>
        </w:rPr>
        <w:t>ек в год и заправку картриджей 4</w:t>
      </w:r>
      <w:r w:rsidR="0095211B" w:rsidRPr="005C1239">
        <w:rPr>
          <w:rFonts w:ascii="Times New Roman" w:hAnsi="Times New Roman"/>
          <w:sz w:val="28"/>
          <w:szCs w:val="28"/>
        </w:rPr>
        <w:t xml:space="preserve"> заправки на год.</w:t>
      </w:r>
    </w:p>
    <w:p w:rsidR="003619F9" w:rsidRPr="005C1239" w:rsidRDefault="003619F9" w:rsidP="005C1239">
      <w:pPr>
        <w:pStyle w:val="a5"/>
        <w:spacing w:line="276" w:lineRule="auto"/>
        <w:rPr>
          <w:rFonts w:ascii="Times New Roman" w:hAnsi="Times New Roman"/>
          <w:szCs w:val="28"/>
        </w:rPr>
      </w:pPr>
    </w:p>
    <w:p w:rsidR="0095211B" w:rsidRPr="005C1239" w:rsidRDefault="0095211B" w:rsidP="005C1239">
      <w:pPr>
        <w:pStyle w:val="a5"/>
        <w:spacing w:line="276" w:lineRule="auto"/>
        <w:jc w:val="center"/>
        <w:rPr>
          <w:rFonts w:ascii="Times New Roman" w:hAnsi="Times New Roman"/>
          <w:b/>
          <w:position w:val="-2"/>
          <w:sz w:val="28"/>
          <w:szCs w:val="28"/>
          <w:u w:val="single"/>
        </w:rPr>
      </w:pPr>
      <w:r w:rsidRPr="005C1239">
        <w:rPr>
          <w:rFonts w:ascii="Times New Roman" w:hAnsi="Times New Roman"/>
          <w:b/>
          <w:sz w:val="28"/>
          <w:szCs w:val="28"/>
          <w:u w:val="single"/>
        </w:rPr>
        <w:t xml:space="preserve">Расчет </w:t>
      </w:r>
      <w:r w:rsidRPr="005C123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объема </w:t>
      </w:r>
      <w:r w:rsidRPr="005C1239">
        <w:rPr>
          <w:rFonts w:ascii="Times New Roman" w:hAnsi="Times New Roman"/>
          <w:b/>
          <w:position w:val="-2"/>
          <w:sz w:val="28"/>
          <w:szCs w:val="28"/>
          <w:u w:val="single"/>
        </w:rPr>
        <w:t>иных межбюджетных трансфертов</w:t>
      </w:r>
    </w:p>
    <w:p w:rsidR="0095211B" w:rsidRPr="005C1239" w:rsidRDefault="0095211B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C3385" w:rsidRPr="005C1239" w:rsidRDefault="009C3385" w:rsidP="005C123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color w:val="000000"/>
          <w:sz w:val="28"/>
          <w:szCs w:val="28"/>
        </w:rPr>
        <w:tab/>
        <w:t xml:space="preserve">Заработная плата  с начислениями </w:t>
      </w:r>
      <w:r w:rsidR="005F429F" w:rsidRPr="005C1239">
        <w:rPr>
          <w:rFonts w:ascii="Times New Roman" w:hAnsi="Times New Roman"/>
          <w:sz w:val="28"/>
          <w:szCs w:val="28"/>
        </w:rPr>
        <w:t xml:space="preserve">(39 641 руб. * </w:t>
      </w:r>
      <w:r w:rsidR="00696718" w:rsidRPr="005C1239">
        <w:rPr>
          <w:rFonts w:ascii="Times New Roman" w:hAnsi="Times New Roman"/>
          <w:sz w:val="28"/>
          <w:szCs w:val="28"/>
        </w:rPr>
        <w:t>0,5 шт.ед.</w:t>
      </w:r>
      <w:r w:rsidR="004D071B">
        <w:rPr>
          <w:rFonts w:ascii="Times New Roman" w:hAnsi="Times New Roman"/>
          <w:sz w:val="28"/>
          <w:szCs w:val="28"/>
        </w:rPr>
        <w:t>* 3</w:t>
      </w:r>
      <w:r w:rsidR="0095211B" w:rsidRPr="005C1239">
        <w:rPr>
          <w:rFonts w:ascii="Times New Roman" w:hAnsi="Times New Roman"/>
          <w:sz w:val="28"/>
          <w:szCs w:val="28"/>
        </w:rPr>
        <w:t xml:space="preserve"> мес.)</w:t>
      </w:r>
    </w:p>
    <w:p w:rsidR="00696718" w:rsidRPr="005C1239" w:rsidRDefault="009C3385" w:rsidP="005C123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color w:val="000000"/>
          <w:sz w:val="28"/>
          <w:szCs w:val="28"/>
        </w:rPr>
        <w:t>N</w:t>
      </w:r>
      <w:r w:rsidR="0095211B" w:rsidRPr="005C1239">
        <w:rPr>
          <w:rFonts w:ascii="Times New Roman" w:hAnsi="Times New Roman"/>
          <w:sz w:val="28"/>
          <w:szCs w:val="28"/>
        </w:rPr>
        <w:t>=</w:t>
      </w:r>
      <w:r w:rsidR="004D071B">
        <w:rPr>
          <w:rFonts w:ascii="Times New Roman" w:hAnsi="Times New Roman"/>
          <w:sz w:val="28"/>
          <w:szCs w:val="28"/>
        </w:rPr>
        <w:t>59 461,50</w:t>
      </w:r>
      <w:r w:rsidRPr="005C1239">
        <w:rPr>
          <w:rFonts w:ascii="Times New Roman" w:hAnsi="Times New Roman"/>
          <w:sz w:val="28"/>
          <w:szCs w:val="28"/>
        </w:rPr>
        <w:t xml:space="preserve"> руб.</w:t>
      </w: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9C3385" w:rsidRPr="005C1239" w:rsidRDefault="009C3385" w:rsidP="005C12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5C12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рочие расходы:  на бумагу (</w:t>
      </w:r>
      <w:r w:rsidR="004D071B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="004D071B">
        <w:rPr>
          <w:rFonts w:ascii="Times New Roman" w:hAnsi="Times New Roman" w:cs="Times New Roman"/>
          <w:color w:val="000000"/>
          <w:sz w:val="28"/>
          <w:szCs w:val="28"/>
        </w:rPr>
        <w:t>пач</w:t>
      </w:r>
      <w:proofErr w:type="spellEnd"/>
      <w:r w:rsidR="004D07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*550 руб.=</w:t>
      </w:r>
      <w:r w:rsidR="004D071B">
        <w:rPr>
          <w:rFonts w:ascii="Times New Roman" w:hAnsi="Times New Roman" w:cs="Times New Roman"/>
          <w:color w:val="000000"/>
          <w:sz w:val="28"/>
          <w:szCs w:val="28"/>
        </w:rPr>
        <w:t>1650</w:t>
      </w:r>
      <w:r w:rsidR="009356E6">
        <w:rPr>
          <w:rFonts w:ascii="Times New Roman" w:hAnsi="Times New Roman" w:cs="Times New Roman"/>
          <w:color w:val="000000"/>
          <w:sz w:val="28"/>
          <w:szCs w:val="28"/>
        </w:rPr>
        <w:t xml:space="preserve"> руб.), заправка картриджа (1 заправка * 550 руб.=550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руб.) </w:t>
      </w:r>
      <w:proofErr w:type="spellStart"/>
      <w:r w:rsidR="009356E6">
        <w:rPr>
          <w:rFonts w:ascii="Times New Roman" w:hAnsi="Times New Roman" w:cs="Times New Roman"/>
          <w:bCs/>
          <w:color w:val="000000"/>
          <w:sz w:val="28"/>
          <w:szCs w:val="28"/>
        </w:rPr>
        <w:t>Пр=</w:t>
      </w:r>
      <w:proofErr w:type="spellEnd"/>
      <w:r w:rsidR="00935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071B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7B741A"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Pr="005C12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9C3385" w:rsidRPr="005C1239" w:rsidRDefault="004D071B" w:rsidP="005C1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Style52"/>
          <w:b/>
          <w:color w:val="000000"/>
          <w:position w:val="-2"/>
          <w:sz w:val="28"/>
          <w:szCs w:val="28"/>
          <w:lang w:val="ru-RU"/>
        </w:rPr>
        <w:t>ИМТ= 61 661,50</w:t>
      </w:r>
      <w:r w:rsidR="009C3385" w:rsidRPr="005C1239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  </w:t>
      </w:r>
      <w:r w:rsidR="009C3385" w:rsidRPr="005C1239">
        <w:rPr>
          <w:rFonts w:ascii="Times New Roman" w:hAnsi="Times New Roman" w:cs="Times New Roman"/>
          <w:b/>
          <w:color w:val="000000"/>
          <w:sz w:val="28"/>
          <w:szCs w:val="28"/>
        </w:rPr>
        <w:t>руб.</w:t>
      </w: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F733ED" w:rsidRPr="005C1239" w:rsidRDefault="00F733ED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  <w:sectPr w:rsidR="00F733ED" w:rsidRPr="005C1239" w:rsidSect="00041D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3ED" w:rsidRPr="005C1239" w:rsidRDefault="00756E1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lastRenderedPageBreak/>
        <w:t>Приложение 2</w:t>
      </w:r>
    </w:p>
    <w:p w:rsidR="00756E19" w:rsidRPr="005C1239" w:rsidRDefault="00756E1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о передаче части </w:t>
      </w:r>
      <w:r w:rsidR="00DD3DAC" w:rsidRPr="005C1239">
        <w:rPr>
          <w:sz w:val="28"/>
          <w:szCs w:val="28"/>
        </w:rPr>
        <w:t xml:space="preserve">бюджетных </w:t>
      </w:r>
      <w:r w:rsidRPr="005C1239">
        <w:rPr>
          <w:sz w:val="28"/>
          <w:szCs w:val="28"/>
        </w:rPr>
        <w:t xml:space="preserve">полномочий муниципального образования </w:t>
      </w:r>
    </w:p>
    <w:p w:rsidR="00756E19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B339E5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</w:t>
      </w:r>
    </w:p>
    <w:p w:rsidR="00DD3DAC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301B7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исполнения бюджета поселения, осуществления</w:t>
      </w:r>
    </w:p>
    <w:p w:rsidR="00756E19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 его исполнением, составления отчетаоб исполнении бюджета поселения</w:t>
      </w:r>
    </w:p>
    <w:p w:rsidR="00F733ED" w:rsidRPr="005C1239" w:rsidRDefault="00756E19" w:rsidP="00812C11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>Отчет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об использовании иных межбюджетных трансфертов из бюджета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муниципального образования 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>"</w:t>
      </w:r>
      <w:r w:rsidR="00B339E5">
        <w:rPr>
          <w:rFonts w:ascii="Times New Roman" w:hAnsi="Times New Roman" w:cs="Times New Roman"/>
          <w:b/>
          <w:bCs/>
          <w:position w:val="-2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сельсовет"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Солнцевского района Курской области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>бюджету муниципального района "Солнцевский район" Курской области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</w:t>
      </w:r>
      <w:r w:rsidR="00712D64"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части 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бюджетных полномочий</w:t>
      </w:r>
    </w:p>
    <w:p w:rsidR="00F733ED" w:rsidRPr="005C1239" w:rsidRDefault="00F733ED" w:rsidP="005C12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position w:val="-2"/>
          <w:sz w:val="18"/>
          <w:szCs w:val="18"/>
        </w:rPr>
      </w:pPr>
    </w:p>
    <w:p w:rsidR="00F733ED" w:rsidRPr="005C1239" w:rsidRDefault="00F733ED" w:rsidP="005C1239">
      <w:pPr>
        <w:pStyle w:val="ConsPlusNonformat"/>
        <w:spacing w:line="276" w:lineRule="auto"/>
        <w:ind w:firstLine="567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периодичность квартальная                                           на _____________20___г.                                                                                                  руб.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005"/>
        <w:gridCol w:w="2012"/>
        <w:gridCol w:w="1930"/>
        <w:gridCol w:w="2925"/>
        <w:gridCol w:w="2378"/>
        <w:gridCol w:w="1726"/>
        <w:gridCol w:w="1384"/>
      </w:tblGrid>
      <w:tr w:rsidR="00F733ED" w:rsidRPr="005C1239" w:rsidTr="00C87166">
        <w:trPr>
          <w:trHeight w:val="334"/>
          <w:tblHeader/>
        </w:trPr>
        <w:tc>
          <w:tcPr>
            <w:tcW w:w="3005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Предусмотрено бюджетных ассигнований на исполнение переданных полномочий  на 20__ год</w:t>
            </w:r>
          </w:p>
        </w:tc>
        <w:tc>
          <w:tcPr>
            <w:tcW w:w="3942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 xml:space="preserve">Поступило </w:t>
            </w:r>
          </w:p>
        </w:tc>
        <w:tc>
          <w:tcPr>
            <w:tcW w:w="5303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Израсходовано</w:t>
            </w:r>
          </w:p>
        </w:tc>
        <w:tc>
          <w:tcPr>
            <w:tcW w:w="1726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Остаток на отчетную дату</w:t>
            </w:r>
          </w:p>
        </w:tc>
        <w:tc>
          <w:tcPr>
            <w:tcW w:w="1384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Причина образования остатка</w:t>
            </w:r>
          </w:p>
        </w:tc>
      </w:tr>
      <w:tr w:rsidR="00F733ED" w:rsidRPr="005C1239" w:rsidTr="00C87166">
        <w:trPr>
          <w:trHeight w:val="147"/>
          <w:tblHeader/>
        </w:trPr>
        <w:tc>
          <w:tcPr>
            <w:tcW w:w="3005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1726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1384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</w:tr>
      <w:tr w:rsidR="00F733ED" w:rsidRPr="005C1239" w:rsidTr="00F733ED">
        <w:tblPrEx>
          <w:tblLook w:val="0000"/>
        </w:tblPrEx>
        <w:trPr>
          <w:trHeight w:val="101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  <w:tr w:rsidR="00F733ED" w:rsidRPr="005C1239" w:rsidTr="00C87166">
        <w:tblPrEx>
          <w:tblLook w:val="0000"/>
        </w:tblPrEx>
        <w:trPr>
          <w:trHeight w:val="237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Всего</w:t>
            </w: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</w:tbl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16"/>
          <w:szCs w:val="16"/>
        </w:rPr>
      </w:pP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Глава Солнцевского района                                          _____________/__________________/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Начальник управления финансов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Администрации Солнцевского района      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Исполнитель     _______________________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наименование должности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rPr>
          <w:rFonts w:ascii="Times New Roman" w:hAnsi="Times New Roman" w:cs="Times New Roman"/>
          <w:position w:val="-2"/>
          <w:sz w:val="24"/>
          <w:szCs w:val="24"/>
        </w:rPr>
        <w:sectPr w:rsidR="00F733ED" w:rsidRPr="005C1239" w:rsidSect="00F733ED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М.П</w:t>
      </w:r>
    </w:p>
    <w:p w:rsidR="00727BC5" w:rsidRPr="005C1239" w:rsidRDefault="00727BC5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lastRenderedPageBreak/>
        <w:t>ПРИЛОЖЕНИЕ 2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к  решению Собрание депутатов </w:t>
      </w:r>
    </w:p>
    <w:p w:rsidR="00727BC5" w:rsidRPr="007E4B0F" w:rsidRDefault="007E4B0F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Старолещинского</w:t>
      </w:r>
      <w:r w:rsidR="00727BC5" w:rsidRPr="007E4B0F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727BC5" w:rsidRPr="007E4B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7BC5" w:rsidRPr="007E4B0F">
        <w:rPr>
          <w:rFonts w:ascii="Times New Roman" w:hAnsi="Times New Roman"/>
          <w:iCs/>
          <w:sz w:val="24"/>
          <w:szCs w:val="24"/>
        </w:rPr>
        <w:t>Солнцевского</w:t>
      </w:r>
      <w:r w:rsidR="00727BC5" w:rsidRPr="007E4B0F">
        <w:rPr>
          <w:rFonts w:ascii="Times New Roman" w:hAnsi="Times New Roman"/>
          <w:sz w:val="24"/>
          <w:szCs w:val="24"/>
        </w:rPr>
        <w:t xml:space="preserve"> района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>от_____________№____</w:t>
      </w:r>
    </w:p>
    <w:p w:rsidR="00DA18A5" w:rsidRPr="007E4B0F" w:rsidRDefault="00DA18A5" w:rsidP="005C1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2AB8" w:rsidRPr="005C1239" w:rsidRDefault="00DA18A5" w:rsidP="005C1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взаимодействия при реализации Соглашения "О передаче части бюджетных полномочий муниципального образования "</w:t>
      </w:r>
      <w:r w:rsidR="00B3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бюджета поселения, исполнения бюджета поселения, осуществления контроля за его исполнением, составления отчета об исполнении бюджета поселения муниципальному району "Солнцевский район" Курской области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Регламент  определяет порядок и условия взаимодействия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Управления финансов Администрации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финансов) и 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 xml:space="preserve">Старолещинского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сельсовета Солнцевского района Курской области (далее –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дминистрация) при р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еализации Соглашения "О передаче части бюджетных полномочий 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поселения, исполнения бюджета поселения, осуществления контроля за его исполнением, составления отчета об исполнении бюджета поселения муниципальному району "Солнцевский район" Курской области".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 Для составления бюджета на очередной финансовый год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 на плановый  период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представляет в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ст. 184.2 Бюджетного кодекса Российской Федерации.</w:t>
      </w:r>
    </w:p>
    <w:p w:rsidR="00CA2AB8" w:rsidRPr="005C1239" w:rsidRDefault="00B048C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, в срок не позднее 1 ноября текущего года, направляет в Администрацию проект бюджета поселения на очередной финансовый год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 период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3. Для внесения изменений в бюджет поселения в текущем году Администрация  представляет в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менее, чем за 20 календарных дней до планируемого рассмотрения вопроса на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Собрании  депутатов 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ходатайство с обоснованием необходимых изменений.</w:t>
      </w:r>
    </w:p>
    <w:p w:rsidR="00CA2AB8" w:rsidRPr="005C1239" w:rsidRDefault="009725FF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поступления ходатайства  готовит проект решения о внесении изменений в бюджет и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направляет его в Администрацию либо готовит заключение об отсутствии правовых оснований возникновения расходных обязательств  и направляет его в Администрацию.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 В целях учета исполнения бюджета, организации контроля за исполнением бюджета поселения Администрация направляет в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EA355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10 дней со дня утверждения бюджета  - решение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бюджета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финансовый год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бюджетную роспись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очередной финансовый год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, а также ежемесячно, до 3-го числа в программе «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Скиф-БП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» представляет месячный отчет.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бюджетной росписи поселения </w:t>
      </w:r>
      <w:r w:rsidR="005711A9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58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утверждает  свод</w:t>
      </w:r>
      <w:r w:rsidR="00C20ABC" w:rsidRPr="005C1239">
        <w:rPr>
          <w:rFonts w:ascii="Times New Roman" w:hAnsi="Times New Roman" w:cs="Times New Roman"/>
          <w:color w:val="000000"/>
          <w:sz w:val="28"/>
          <w:szCs w:val="28"/>
        </w:rPr>
        <w:t>ную бюджетную роспись 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Для учета исполнения бюджета Администрация направляет заявку бюджетополучателя с направлением расходов  (КБК) и указанием суммы.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 в течение 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его дня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заявку бюджетополучателя на соответствие утвержденным планам бюджетной росписи, после чего формирует  с нее расходное расписание с объемами финансирования, которому присваивается уникальный идентификационный номер и отправляет его на исполнение в Отделение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Солнцевскому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району Управления Федерального казначейства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 рабочего дня.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При невозможности выполнения работ по Заявке в установленные сроки, либо при установлении факта неисполнения Заявки/исполнения заявки не в полном объеме, сотрудником </w:t>
      </w:r>
      <w:r w:rsidR="005C6057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осуществляется уведомление Администрации  о причине невыполнения.</w:t>
      </w:r>
    </w:p>
    <w:p w:rsidR="005B2DCC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финансов, </w:t>
      </w:r>
      <w:r w:rsidR="00A5271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 в срок до 15 числа каждого месяца, следующего за отчетным кварталом, и ежегодно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позднее </w:t>
      </w:r>
      <w:r w:rsidR="005B2DCC" w:rsidRPr="007E4B0F">
        <w:rPr>
          <w:rFonts w:ascii="Times New Roman" w:hAnsi="Times New Roman" w:cs="Times New Roman"/>
          <w:color w:val="000000"/>
          <w:sz w:val="28"/>
          <w:szCs w:val="28"/>
        </w:rPr>
        <w:t>1 апреля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года, направляет в Администрацию проект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отчета об исполнении бюджета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0B186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 Администрация обеспечивают передачу и прием информации в электронном виде</w:t>
      </w:r>
      <w:r w:rsidR="003B4E3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бумажном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AEB" w:rsidRPr="005C1239" w:rsidRDefault="00741AEB" w:rsidP="005C1239">
      <w:pPr>
        <w:rPr>
          <w:rFonts w:ascii="Times New Roman" w:hAnsi="Times New Roman" w:cs="Times New Roman"/>
        </w:rPr>
      </w:pPr>
    </w:p>
    <w:sectPr w:rsidR="00741AEB" w:rsidRPr="005C1239" w:rsidSect="0004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1EFF"/>
    <w:multiLevelType w:val="hybridMultilevel"/>
    <w:tmpl w:val="627C8BCE"/>
    <w:lvl w:ilvl="0" w:tplc="F66E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A2AB8"/>
    <w:rsid w:val="00025A16"/>
    <w:rsid w:val="00041D70"/>
    <w:rsid w:val="0008096A"/>
    <w:rsid w:val="000B1866"/>
    <w:rsid w:val="000D5EC4"/>
    <w:rsid w:val="000E04C0"/>
    <w:rsid w:val="000F59D2"/>
    <w:rsid w:val="000F7F7A"/>
    <w:rsid w:val="00103032"/>
    <w:rsid w:val="001339B7"/>
    <w:rsid w:val="00147633"/>
    <w:rsid w:val="001858CF"/>
    <w:rsid w:val="0019225D"/>
    <w:rsid w:val="00197F73"/>
    <w:rsid w:val="001B3699"/>
    <w:rsid w:val="001D35E0"/>
    <w:rsid w:val="001E6FCC"/>
    <w:rsid w:val="001F509C"/>
    <w:rsid w:val="00286A6B"/>
    <w:rsid w:val="00286E19"/>
    <w:rsid w:val="00293FD5"/>
    <w:rsid w:val="002A4A80"/>
    <w:rsid w:val="002B736B"/>
    <w:rsid w:val="002D505E"/>
    <w:rsid w:val="002F0864"/>
    <w:rsid w:val="00301B76"/>
    <w:rsid w:val="003129D8"/>
    <w:rsid w:val="00333A31"/>
    <w:rsid w:val="003430EE"/>
    <w:rsid w:val="00347D93"/>
    <w:rsid w:val="003619F9"/>
    <w:rsid w:val="003B4E31"/>
    <w:rsid w:val="003D33F7"/>
    <w:rsid w:val="00444AAB"/>
    <w:rsid w:val="00446775"/>
    <w:rsid w:val="00454089"/>
    <w:rsid w:val="004566E1"/>
    <w:rsid w:val="00467163"/>
    <w:rsid w:val="004864E0"/>
    <w:rsid w:val="004B69B0"/>
    <w:rsid w:val="004C54D1"/>
    <w:rsid w:val="004D071B"/>
    <w:rsid w:val="004D29B1"/>
    <w:rsid w:val="004F7C06"/>
    <w:rsid w:val="00502E36"/>
    <w:rsid w:val="0054120D"/>
    <w:rsid w:val="0056185B"/>
    <w:rsid w:val="005711A9"/>
    <w:rsid w:val="0058562F"/>
    <w:rsid w:val="00591F3E"/>
    <w:rsid w:val="0059227C"/>
    <w:rsid w:val="005A6934"/>
    <w:rsid w:val="005B2DCC"/>
    <w:rsid w:val="005C1239"/>
    <w:rsid w:val="005C6057"/>
    <w:rsid w:val="005D4ACC"/>
    <w:rsid w:val="005F0995"/>
    <w:rsid w:val="005F429F"/>
    <w:rsid w:val="00612FDB"/>
    <w:rsid w:val="00643D9B"/>
    <w:rsid w:val="00687E9A"/>
    <w:rsid w:val="00693FEA"/>
    <w:rsid w:val="00696718"/>
    <w:rsid w:val="00704AEE"/>
    <w:rsid w:val="00712D64"/>
    <w:rsid w:val="00715EA9"/>
    <w:rsid w:val="007222DD"/>
    <w:rsid w:val="00727BC5"/>
    <w:rsid w:val="00741AEB"/>
    <w:rsid w:val="00756E19"/>
    <w:rsid w:val="00757446"/>
    <w:rsid w:val="00775975"/>
    <w:rsid w:val="00783D28"/>
    <w:rsid w:val="0078507F"/>
    <w:rsid w:val="007914A6"/>
    <w:rsid w:val="00793053"/>
    <w:rsid w:val="007B741A"/>
    <w:rsid w:val="007C00BC"/>
    <w:rsid w:val="007E4B0F"/>
    <w:rsid w:val="007E7E90"/>
    <w:rsid w:val="007F1B25"/>
    <w:rsid w:val="00805620"/>
    <w:rsid w:val="0081250C"/>
    <w:rsid w:val="00812C11"/>
    <w:rsid w:val="00820D55"/>
    <w:rsid w:val="00822DF0"/>
    <w:rsid w:val="00863654"/>
    <w:rsid w:val="008B031D"/>
    <w:rsid w:val="008B0400"/>
    <w:rsid w:val="008B5F11"/>
    <w:rsid w:val="009356E6"/>
    <w:rsid w:val="0095211B"/>
    <w:rsid w:val="009566F6"/>
    <w:rsid w:val="009725FF"/>
    <w:rsid w:val="00996C79"/>
    <w:rsid w:val="009C3385"/>
    <w:rsid w:val="009E61F7"/>
    <w:rsid w:val="00A52716"/>
    <w:rsid w:val="00A75165"/>
    <w:rsid w:val="00A83BA8"/>
    <w:rsid w:val="00AB2EED"/>
    <w:rsid w:val="00AC5EB1"/>
    <w:rsid w:val="00AD66A4"/>
    <w:rsid w:val="00B048C8"/>
    <w:rsid w:val="00B10F43"/>
    <w:rsid w:val="00B23AEE"/>
    <w:rsid w:val="00B339E5"/>
    <w:rsid w:val="00B33BF3"/>
    <w:rsid w:val="00B4779E"/>
    <w:rsid w:val="00B500AB"/>
    <w:rsid w:val="00B946BB"/>
    <w:rsid w:val="00BD29CD"/>
    <w:rsid w:val="00BE3487"/>
    <w:rsid w:val="00BE6E47"/>
    <w:rsid w:val="00BF11C1"/>
    <w:rsid w:val="00C20ABC"/>
    <w:rsid w:val="00C219D5"/>
    <w:rsid w:val="00C40AD8"/>
    <w:rsid w:val="00C47B2C"/>
    <w:rsid w:val="00C7700B"/>
    <w:rsid w:val="00C87FA9"/>
    <w:rsid w:val="00C96EF5"/>
    <w:rsid w:val="00CA2AB8"/>
    <w:rsid w:val="00CD09A1"/>
    <w:rsid w:val="00CD698F"/>
    <w:rsid w:val="00CE468A"/>
    <w:rsid w:val="00D21140"/>
    <w:rsid w:val="00D2652F"/>
    <w:rsid w:val="00D52F67"/>
    <w:rsid w:val="00D86F48"/>
    <w:rsid w:val="00DA18A5"/>
    <w:rsid w:val="00DA2407"/>
    <w:rsid w:val="00DB237C"/>
    <w:rsid w:val="00DB24D7"/>
    <w:rsid w:val="00DD3DAC"/>
    <w:rsid w:val="00DF7A46"/>
    <w:rsid w:val="00E258DC"/>
    <w:rsid w:val="00E80A39"/>
    <w:rsid w:val="00E82746"/>
    <w:rsid w:val="00E967DC"/>
    <w:rsid w:val="00EA3552"/>
    <w:rsid w:val="00EA3EF3"/>
    <w:rsid w:val="00EA6FF0"/>
    <w:rsid w:val="00EB7D34"/>
    <w:rsid w:val="00EC21BF"/>
    <w:rsid w:val="00EF108B"/>
    <w:rsid w:val="00EF24F5"/>
    <w:rsid w:val="00F2710D"/>
    <w:rsid w:val="00F54150"/>
    <w:rsid w:val="00F550E2"/>
    <w:rsid w:val="00F579C2"/>
    <w:rsid w:val="00F6323D"/>
    <w:rsid w:val="00F733ED"/>
    <w:rsid w:val="00F9726B"/>
    <w:rsid w:val="00F97F2A"/>
    <w:rsid w:val="00FA76FF"/>
    <w:rsid w:val="00FB0049"/>
    <w:rsid w:val="00FD5E5B"/>
    <w:rsid w:val="00FE265B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43D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AB2E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50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A3FB-AD54-40A1-BE53-D0DDFF38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16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dcterms:created xsi:type="dcterms:W3CDTF">2022-05-20T07:58:00Z</dcterms:created>
  <dcterms:modified xsi:type="dcterms:W3CDTF">2022-11-17T08:16:00Z</dcterms:modified>
</cp:coreProperties>
</file>