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C6" w:rsidRPr="004219C6" w:rsidRDefault="004219C6" w:rsidP="004219C6">
      <w:pPr>
        <w:pStyle w:val="Con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4219C6">
        <w:rPr>
          <w:sz w:val="32"/>
          <w:szCs w:val="32"/>
        </w:rPr>
        <w:t>СОБРАНИЕ ДЕПУТАТОВ</w:t>
      </w:r>
    </w:p>
    <w:p w:rsidR="004219C6" w:rsidRPr="004219C6" w:rsidRDefault="004219C6" w:rsidP="004219C6">
      <w:pPr>
        <w:pStyle w:val="Con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4219C6">
        <w:rPr>
          <w:sz w:val="32"/>
          <w:szCs w:val="32"/>
        </w:rPr>
        <w:t>СТАРОЛЕЩИНСКОГО СЕЛЬСОВЕТА</w:t>
      </w:r>
    </w:p>
    <w:p w:rsidR="004219C6" w:rsidRPr="004219C6" w:rsidRDefault="004219C6" w:rsidP="004219C6">
      <w:pPr>
        <w:pStyle w:val="Con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4219C6">
        <w:rPr>
          <w:sz w:val="32"/>
          <w:szCs w:val="32"/>
        </w:rPr>
        <w:t>СОЛНЦЕВСКОГО РАЙОНА  КУРСКОЙ ОБЛАСТИ</w:t>
      </w:r>
    </w:p>
    <w:p w:rsidR="004219C6" w:rsidRPr="004219C6" w:rsidRDefault="004219C6" w:rsidP="004219C6">
      <w:pPr>
        <w:pStyle w:val="ConsTitle"/>
        <w:tabs>
          <w:tab w:val="left" w:pos="708"/>
          <w:tab w:val="left" w:pos="7275"/>
        </w:tabs>
        <w:ind w:right="0"/>
        <w:rPr>
          <w:sz w:val="32"/>
          <w:szCs w:val="32"/>
        </w:rPr>
      </w:pPr>
      <w:r w:rsidRPr="004219C6">
        <w:rPr>
          <w:sz w:val="32"/>
          <w:szCs w:val="32"/>
        </w:rPr>
        <w:tab/>
      </w:r>
      <w:r w:rsidRPr="004219C6">
        <w:rPr>
          <w:sz w:val="32"/>
          <w:szCs w:val="32"/>
        </w:rPr>
        <w:tab/>
        <w:t xml:space="preserve"> </w:t>
      </w:r>
    </w:p>
    <w:p w:rsidR="004219C6" w:rsidRPr="004219C6" w:rsidRDefault="004219C6" w:rsidP="004219C6">
      <w:pPr>
        <w:pStyle w:val="Con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4219C6">
        <w:rPr>
          <w:sz w:val="32"/>
          <w:szCs w:val="32"/>
        </w:rPr>
        <w:t>РЕШЕНИЕ</w:t>
      </w:r>
    </w:p>
    <w:p w:rsidR="004219C6" w:rsidRDefault="004219C6" w:rsidP="004219C6">
      <w:pPr>
        <w:pStyle w:val="ConsTitle"/>
        <w:widowControl/>
        <w:spacing w:line="276" w:lineRule="auto"/>
        <w:ind w:right="0"/>
        <w:rPr>
          <w:sz w:val="32"/>
          <w:szCs w:val="32"/>
        </w:rPr>
      </w:pPr>
      <w:r w:rsidRPr="004219C6">
        <w:rPr>
          <w:sz w:val="32"/>
          <w:szCs w:val="32"/>
        </w:rPr>
        <w:t xml:space="preserve">                   </w:t>
      </w:r>
      <w:r w:rsidR="00AF6252">
        <w:rPr>
          <w:sz w:val="32"/>
          <w:szCs w:val="32"/>
        </w:rPr>
        <w:t xml:space="preserve">        от 11 мая 2023 года  №20</w:t>
      </w:r>
      <w:r w:rsidRPr="004219C6">
        <w:rPr>
          <w:sz w:val="32"/>
          <w:szCs w:val="32"/>
        </w:rPr>
        <w:t>/3</w:t>
      </w:r>
    </w:p>
    <w:p w:rsidR="004219C6" w:rsidRPr="004219C6" w:rsidRDefault="004219C6" w:rsidP="004219C6">
      <w:pPr>
        <w:pStyle w:val="ConsTitle"/>
        <w:widowControl/>
        <w:spacing w:line="276" w:lineRule="auto"/>
        <w:ind w:right="0"/>
        <w:rPr>
          <w:sz w:val="32"/>
          <w:szCs w:val="32"/>
        </w:rPr>
      </w:pPr>
    </w:p>
    <w:p w:rsidR="00EE3867" w:rsidRPr="004219C6" w:rsidRDefault="00EE3867" w:rsidP="004219C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219C6">
        <w:rPr>
          <w:rFonts w:ascii="Arial" w:hAnsi="Arial" w:cs="Arial"/>
          <w:b/>
          <w:sz w:val="32"/>
          <w:szCs w:val="32"/>
        </w:rPr>
        <w:t>Об утверждении Порядка осуществления</w:t>
      </w:r>
    </w:p>
    <w:p w:rsidR="00EE3867" w:rsidRPr="004219C6" w:rsidRDefault="00EE3867" w:rsidP="004219C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219C6">
        <w:rPr>
          <w:rFonts w:ascii="Arial" w:hAnsi="Arial" w:cs="Arial"/>
          <w:b/>
          <w:sz w:val="32"/>
          <w:szCs w:val="32"/>
        </w:rPr>
        <w:t>полномочий органами внешнего муниципального</w:t>
      </w:r>
    </w:p>
    <w:p w:rsidR="00EE3867" w:rsidRPr="004219C6" w:rsidRDefault="00EE3867" w:rsidP="004219C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219C6">
        <w:rPr>
          <w:rFonts w:ascii="Arial" w:hAnsi="Arial" w:cs="Arial"/>
          <w:b/>
          <w:sz w:val="32"/>
          <w:szCs w:val="32"/>
        </w:rPr>
        <w:t xml:space="preserve">финансового контроля по </w:t>
      </w:r>
      <w:proofErr w:type="gramStart"/>
      <w:r w:rsidRPr="004219C6">
        <w:rPr>
          <w:rFonts w:ascii="Arial" w:hAnsi="Arial" w:cs="Arial"/>
          <w:b/>
          <w:sz w:val="32"/>
          <w:szCs w:val="32"/>
        </w:rPr>
        <w:t>внешнему</w:t>
      </w:r>
      <w:proofErr w:type="gramEnd"/>
      <w:r w:rsidRPr="004219C6">
        <w:rPr>
          <w:rFonts w:ascii="Arial" w:hAnsi="Arial" w:cs="Arial"/>
          <w:b/>
          <w:sz w:val="32"/>
          <w:szCs w:val="32"/>
        </w:rPr>
        <w:t xml:space="preserve"> муниципальному</w:t>
      </w:r>
    </w:p>
    <w:p w:rsidR="00EE3867" w:rsidRPr="004219C6" w:rsidRDefault="00EE3867" w:rsidP="004219C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219C6">
        <w:rPr>
          <w:rFonts w:ascii="Arial" w:hAnsi="Arial" w:cs="Arial"/>
          <w:b/>
          <w:sz w:val="32"/>
          <w:szCs w:val="32"/>
        </w:rPr>
        <w:t>финансовому контролю в муниципальном образовании</w:t>
      </w:r>
    </w:p>
    <w:p w:rsidR="00EE3867" w:rsidRPr="004219C6" w:rsidRDefault="00EE3867" w:rsidP="004219C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219C6">
        <w:rPr>
          <w:rFonts w:ascii="Arial" w:hAnsi="Arial" w:cs="Arial"/>
          <w:b/>
          <w:sz w:val="32"/>
          <w:szCs w:val="32"/>
        </w:rPr>
        <w:t>"Старолещинский сельсовет" Солнцевского района</w:t>
      </w:r>
    </w:p>
    <w:p w:rsidR="00EE3867" w:rsidRPr="004219C6" w:rsidRDefault="00EE3867" w:rsidP="004219C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219C6">
        <w:rPr>
          <w:rFonts w:ascii="Arial" w:hAnsi="Arial" w:cs="Arial"/>
          <w:b/>
          <w:sz w:val="32"/>
          <w:szCs w:val="32"/>
        </w:rPr>
        <w:t>Курской области</w:t>
      </w:r>
    </w:p>
    <w:p w:rsidR="00AA14FA" w:rsidRPr="00EE3867" w:rsidRDefault="00AA14FA" w:rsidP="00EE3867">
      <w:pPr>
        <w:pStyle w:val="ConsTitle"/>
        <w:widowControl/>
        <w:spacing w:line="276" w:lineRule="auto"/>
        <w:ind w:right="0"/>
      </w:pPr>
    </w:p>
    <w:p w:rsidR="001A2F13" w:rsidRDefault="00AA14FA" w:rsidP="00AA1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4F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пунктом 3 статьи 268.1 Бюджетного Кодекса Российской Федерации, Федеральным законом от 07.02.2011 № </w:t>
      </w:r>
      <w:r>
        <w:rPr>
          <w:rFonts w:ascii="Times New Roman" w:hAnsi="Times New Roman" w:cs="Times New Roman"/>
          <w:sz w:val="28"/>
          <w:szCs w:val="28"/>
        </w:rPr>
        <w:t>6-ФЗ "</w:t>
      </w:r>
      <w:r w:rsidRPr="00AA14FA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rFonts w:ascii="Times New Roman" w:hAnsi="Times New Roman" w:cs="Times New Roman"/>
          <w:sz w:val="28"/>
          <w:szCs w:val="28"/>
        </w:rPr>
        <w:t>ции и муниципальных образований"</w:t>
      </w:r>
      <w:r w:rsidRPr="00AA14F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"Старолещинский сельсовет" Солнцевского района Курской области, Собрание депутатов Старолещинского сельсовета Солнцевского района Курской области РЕШИЛО:</w:t>
      </w:r>
    </w:p>
    <w:p w:rsidR="00AA14FA" w:rsidRDefault="00AA14FA" w:rsidP="00AA14FA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AA14FA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Порядок осуществления 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органами </w:t>
      </w:r>
      <w:r w:rsidRPr="00AA14FA">
        <w:rPr>
          <w:rFonts w:ascii="Times New Roman" w:hAnsi="Times New Roman" w:cs="Times New Roman"/>
          <w:b w:val="0"/>
          <w:sz w:val="28"/>
          <w:szCs w:val="28"/>
        </w:rPr>
        <w:t>внешнего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4FA">
        <w:rPr>
          <w:rFonts w:ascii="Times New Roman" w:hAnsi="Times New Roman" w:cs="Times New Roman"/>
          <w:b w:val="0"/>
          <w:sz w:val="28"/>
          <w:szCs w:val="28"/>
        </w:rPr>
        <w:t xml:space="preserve">финансового контроля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внешнему </w:t>
      </w:r>
      <w:r w:rsidRPr="00AA14F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4FA">
        <w:rPr>
          <w:rFonts w:ascii="Times New Roman" w:hAnsi="Times New Roman" w:cs="Times New Roman"/>
          <w:b w:val="0"/>
          <w:sz w:val="28"/>
          <w:szCs w:val="28"/>
        </w:rPr>
        <w:t>финансовому контролю в муниципальном образовании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4FA">
        <w:rPr>
          <w:rFonts w:ascii="Times New Roman" w:hAnsi="Times New Roman" w:cs="Times New Roman"/>
          <w:b w:val="0"/>
          <w:sz w:val="28"/>
          <w:szCs w:val="28"/>
        </w:rPr>
        <w:t>"Старолещинский сельсовет" Солнцевского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4FA">
        <w:rPr>
          <w:rFonts w:ascii="Times New Roman" w:hAnsi="Times New Roman" w:cs="Times New Roman"/>
          <w:b w:val="0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A14FA" w:rsidRDefault="00AA14FA" w:rsidP="00AA14FA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 на официальном сайте муниципального образования "Старолещинский сельсовет" Солнцевского района Курской области.</w:t>
      </w:r>
    </w:p>
    <w:p w:rsidR="00AA14FA" w:rsidRDefault="00AA14FA" w:rsidP="00AA14FA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3. Решение вступает в силу со дня его подписания.</w:t>
      </w:r>
    </w:p>
    <w:p w:rsidR="004C5E35" w:rsidRDefault="004C5E35" w:rsidP="004C5E35">
      <w:pPr>
        <w:pStyle w:val="22"/>
        <w:spacing w:line="276" w:lineRule="auto"/>
        <w:ind w:left="0"/>
        <w:jc w:val="left"/>
        <w:rPr>
          <w:szCs w:val="28"/>
        </w:rPr>
      </w:pPr>
    </w:p>
    <w:p w:rsidR="004C5E35" w:rsidRPr="00500AA0" w:rsidRDefault="004C5E35" w:rsidP="004C5E35">
      <w:pPr>
        <w:pStyle w:val="22"/>
        <w:spacing w:line="276" w:lineRule="auto"/>
        <w:ind w:left="0"/>
        <w:jc w:val="left"/>
        <w:rPr>
          <w:szCs w:val="28"/>
        </w:rPr>
      </w:pPr>
      <w:r w:rsidRPr="00500AA0">
        <w:rPr>
          <w:szCs w:val="28"/>
        </w:rPr>
        <w:t xml:space="preserve">Председатель Собрания депутатов </w:t>
      </w:r>
    </w:p>
    <w:p w:rsidR="004C5E35" w:rsidRPr="00500AA0" w:rsidRDefault="004C5E35" w:rsidP="004C5E35">
      <w:pPr>
        <w:pStyle w:val="22"/>
        <w:spacing w:line="276" w:lineRule="auto"/>
        <w:ind w:left="0"/>
        <w:jc w:val="left"/>
        <w:rPr>
          <w:szCs w:val="28"/>
        </w:rPr>
      </w:pPr>
      <w:r>
        <w:rPr>
          <w:szCs w:val="28"/>
        </w:rPr>
        <w:t>Старолещинского</w:t>
      </w:r>
      <w:r w:rsidRPr="00500AA0">
        <w:rPr>
          <w:szCs w:val="28"/>
        </w:rPr>
        <w:t xml:space="preserve"> сельсовета</w:t>
      </w:r>
    </w:p>
    <w:p w:rsidR="004C5E35" w:rsidRPr="00500AA0" w:rsidRDefault="004C5E35" w:rsidP="004C5E35">
      <w:pPr>
        <w:pStyle w:val="22"/>
        <w:spacing w:line="276" w:lineRule="auto"/>
        <w:ind w:left="0"/>
        <w:jc w:val="left"/>
        <w:rPr>
          <w:szCs w:val="28"/>
        </w:rPr>
      </w:pPr>
      <w:r w:rsidRPr="00500AA0">
        <w:rPr>
          <w:szCs w:val="28"/>
        </w:rPr>
        <w:t xml:space="preserve"> Солнцевского района                                                                    </w:t>
      </w:r>
      <w:r>
        <w:rPr>
          <w:szCs w:val="28"/>
        </w:rPr>
        <w:t>О.В. Воробьева</w:t>
      </w:r>
    </w:p>
    <w:p w:rsidR="004C5E35" w:rsidRPr="00500AA0" w:rsidRDefault="004C5E35" w:rsidP="004C5E35">
      <w:pPr>
        <w:pStyle w:val="22"/>
        <w:spacing w:line="276" w:lineRule="auto"/>
        <w:ind w:left="0"/>
        <w:jc w:val="left"/>
        <w:rPr>
          <w:szCs w:val="28"/>
        </w:rPr>
      </w:pPr>
    </w:p>
    <w:p w:rsidR="004C5E35" w:rsidRDefault="004C5E35" w:rsidP="004C5E35">
      <w:pPr>
        <w:pStyle w:val="22"/>
        <w:spacing w:line="276" w:lineRule="auto"/>
        <w:ind w:left="0"/>
        <w:jc w:val="left"/>
        <w:rPr>
          <w:szCs w:val="28"/>
        </w:rPr>
      </w:pPr>
      <w:r>
        <w:rPr>
          <w:szCs w:val="28"/>
        </w:rPr>
        <w:t>Глава Старолещинского</w:t>
      </w:r>
      <w:r w:rsidRPr="00500AA0">
        <w:rPr>
          <w:szCs w:val="28"/>
        </w:rPr>
        <w:t xml:space="preserve"> сельсове</w:t>
      </w:r>
      <w:r>
        <w:rPr>
          <w:szCs w:val="28"/>
        </w:rPr>
        <w:t>та                        В.В. Воробьева</w:t>
      </w:r>
    </w:p>
    <w:p w:rsidR="004C5E35" w:rsidRDefault="004C5E35" w:rsidP="004C5E35">
      <w:pPr>
        <w:pStyle w:val="22"/>
        <w:spacing w:line="276" w:lineRule="auto"/>
        <w:ind w:left="0"/>
        <w:jc w:val="left"/>
        <w:rPr>
          <w:szCs w:val="28"/>
        </w:rPr>
      </w:pPr>
    </w:p>
    <w:p w:rsidR="004C5E35" w:rsidRDefault="004219C6" w:rsidP="004C5E35">
      <w:pPr>
        <w:pStyle w:val="22"/>
        <w:spacing w:line="276" w:lineRule="auto"/>
        <w:ind w:left="0"/>
        <w:jc w:val="left"/>
        <w:rPr>
          <w:szCs w:val="28"/>
        </w:rPr>
      </w:pPr>
      <w:r>
        <w:rPr>
          <w:szCs w:val="28"/>
        </w:rPr>
        <w:t xml:space="preserve"> </w:t>
      </w:r>
    </w:p>
    <w:p w:rsidR="004219C6" w:rsidRDefault="004219C6" w:rsidP="004C5E35">
      <w:pPr>
        <w:pStyle w:val="22"/>
        <w:spacing w:line="276" w:lineRule="auto"/>
        <w:ind w:left="0"/>
        <w:jc w:val="left"/>
        <w:rPr>
          <w:szCs w:val="28"/>
        </w:rPr>
      </w:pPr>
    </w:p>
    <w:p w:rsidR="004219C6" w:rsidRPr="00500AA0" w:rsidRDefault="004219C6" w:rsidP="004C5E35">
      <w:pPr>
        <w:pStyle w:val="22"/>
        <w:spacing w:line="276" w:lineRule="auto"/>
        <w:ind w:left="0"/>
        <w:jc w:val="left"/>
        <w:rPr>
          <w:szCs w:val="28"/>
        </w:rPr>
      </w:pPr>
    </w:p>
    <w:p w:rsidR="004C5E35" w:rsidRPr="005C3FF7" w:rsidRDefault="005C3FF7" w:rsidP="003A70F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FF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C3FF7" w:rsidRPr="005C3FF7" w:rsidRDefault="005C3FF7" w:rsidP="003A70F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FF7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5C3FF7" w:rsidRPr="005C3FF7" w:rsidRDefault="005C3FF7" w:rsidP="003A70F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FF7">
        <w:rPr>
          <w:rFonts w:ascii="Times New Roman" w:hAnsi="Times New Roman" w:cs="Times New Roman"/>
          <w:sz w:val="28"/>
          <w:szCs w:val="28"/>
        </w:rPr>
        <w:t xml:space="preserve">Старолещинского сельсовета Солнцевского района </w:t>
      </w:r>
    </w:p>
    <w:p w:rsidR="005C3FF7" w:rsidRDefault="004219C6" w:rsidP="003A70F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от 11.05.2023г. №20/3</w:t>
      </w:r>
    </w:p>
    <w:p w:rsidR="00907692" w:rsidRPr="005C3FF7" w:rsidRDefault="00907692" w:rsidP="003A70FF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7692" w:rsidRPr="00907692" w:rsidRDefault="00907692" w:rsidP="009076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692">
        <w:rPr>
          <w:rFonts w:ascii="Times New Roman" w:hAnsi="Times New Roman" w:cs="Times New Roman"/>
          <w:sz w:val="28"/>
          <w:szCs w:val="28"/>
        </w:rPr>
        <w:t>Порядок</w:t>
      </w:r>
    </w:p>
    <w:p w:rsidR="00AA14FA" w:rsidRDefault="00907692" w:rsidP="009076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692">
        <w:rPr>
          <w:rFonts w:ascii="Times New Roman" w:hAnsi="Times New Roman" w:cs="Times New Roman"/>
          <w:sz w:val="28"/>
          <w:szCs w:val="28"/>
        </w:rPr>
        <w:t>осуществления полномочий органами внешнего муниципального финансового контроля по внешнему муниципальному  финансовому контролю в муниципальном образовании "Старолещинский сельсовет" Солнцевского района Курской области</w:t>
      </w:r>
    </w:p>
    <w:p w:rsidR="00EF7F89" w:rsidRDefault="00EF7F89" w:rsidP="00EF7F89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F7F89" w:rsidRPr="00EF7F89" w:rsidRDefault="00EF7F89" w:rsidP="00EF7F89">
      <w:pPr>
        <w:pStyle w:val="a3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1. Общие положения</w:t>
      </w:r>
    </w:p>
    <w:p w:rsidR="00EF7F89" w:rsidRPr="00EF7F89" w:rsidRDefault="00EF7F89" w:rsidP="00EF7F89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EF7F89" w:rsidRPr="00EF7F89" w:rsidRDefault="00EF7F89" w:rsidP="00EF7F89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Порядок осуществления полномочия органами внешнего муниципального финансового контроля по внешнему муниципальному финансовому контролю в </w:t>
      </w:r>
      <w:r w:rsidRPr="00907692">
        <w:rPr>
          <w:rFonts w:ascii="Times New Roman" w:hAnsi="Times New Roman" w:cs="Times New Roman"/>
          <w:sz w:val="28"/>
          <w:szCs w:val="28"/>
        </w:rPr>
        <w:t>муниципальном образовании "Старолещинский сельсовет" Солнцевского района Курской области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по тексту - Порядок) определяет полномочия орган</w:t>
      </w:r>
      <w:r w:rsidR="00AE46C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внешнего муниципального финансового контроля по внешнему муниципальному финансовому контролю в </w:t>
      </w:r>
      <w:r w:rsidR="00C577FF" w:rsidRPr="00907692">
        <w:rPr>
          <w:rFonts w:ascii="Times New Roman" w:hAnsi="Times New Roman" w:cs="Times New Roman"/>
          <w:sz w:val="28"/>
          <w:szCs w:val="28"/>
        </w:rPr>
        <w:t>муниципальном образовании "Старолещинский сельсовет" Солнцевского района Курской области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F7F89" w:rsidRDefault="00EF7F89" w:rsidP="00EF7F89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</w:t>
      </w:r>
      <w:r w:rsidR="00930911">
        <w:rPr>
          <w:rFonts w:ascii="Times New Roman" w:eastAsia="Calibri" w:hAnsi="Times New Roman" w:cs="Times New Roman"/>
          <w:sz w:val="28"/>
          <w:szCs w:val="28"/>
          <w:lang w:eastAsia="en-US"/>
        </w:rPr>
        <w:t>Орган</w:t>
      </w:r>
      <w:r w:rsidR="00930911"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внешнего муниципального финансового контроля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при осуществлении своей деятельности руководствуется Конституцией Российской Федерации, нормативными правов</w:t>
      </w:r>
      <w:r w:rsidR="00C577FF">
        <w:rPr>
          <w:rFonts w:ascii="Times New Roman" w:eastAsia="Calibri" w:hAnsi="Times New Roman" w:cs="Times New Roman"/>
          <w:sz w:val="28"/>
          <w:szCs w:val="28"/>
          <w:lang w:eastAsia="en-US"/>
        </w:rPr>
        <w:t>ыми актами Российской Федерации,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нормативными правовыми актами </w:t>
      </w:r>
      <w:r w:rsidR="00C577FF">
        <w:rPr>
          <w:rFonts w:ascii="Times New Roman" w:eastAsia="Calibri" w:hAnsi="Times New Roman" w:cs="Times New Roman"/>
          <w:sz w:val="28"/>
          <w:szCs w:val="28"/>
          <w:lang w:eastAsia="en-US"/>
        </w:rPr>
        <w:t>Курской области,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577FF">
        <w:rPr>
          <w:rFonts w:ascii="Times New Roman" w:hAnsi="Times New Roman" w:cs="Times New Roman"/>
          <w:sz w:val="28"/>
          <w:szCs w:val="28"/>
        </w:rPr>
        <w:t>Уставом муниципального образования "Старолещинский сельсовет" Солнцевского района Курской области</w:t>
      </w:r>
      <w:r w:rsidR="00C577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настоящим Порядком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стандартами внешнего муниципального финансового контроля.</w:t>
      </w:r>
    </w:p>
    <w:p w:rsidR="00930911" w:rsidRPr="00EF7F89" w:rsidRDefault="00930911" w:rsidP="00EF7F89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7306" w:rsidRDefault="00AC7306" w:rsidP="00AC730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2. Полномочия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органа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внешнего муниципального финансового контроля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по внешнему муниципальному финансовому контролю</w:t>
      </w:r>
    </w:p>
    <w:p w:rsidR="00AC7306" w:rsidRDefault="00AC7306" w:rsidP="00AC730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7306" w:rsidRDefault="00AC7306" w:rsidP="00AC730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2.1. Полномочиями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органа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внешнего муниципального финансового контроля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 являются: </w:t>
      </w:r>
    </w:p>
    <w:p w:rsidR="00AC7306" w:rsidRDefault="00AC7306" w:rsidP="00AC730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gramStart"/>
      <w:r w:rsidRPr="00C4097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 </w:t>
      </w:r>
    </w:p>
    <w:p w:rsidR="00AC7306" w:rsidRDefault="00AC7306" w:rsidP="00AC730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C4097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 </w:t>
      </w:r>
    </w:p>
    <w:p w:rsidR="00AC7306" w:rsidRDefault="00AC7306" w:rsidP="00AC730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3) контроль в других сферах, установленных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в том числе: </w:t>
      </w:r>
    </w:p>
    <w:p w:rsidR="00AC7306" w:rsidRDefault="00AC7306" w:rsidP="00AC730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C4097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AC7306" w:rsidRDefault="00AC7306" w:rsidP="00AC730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-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Pr="00C40976">
        <w:rPr>
          <w:rFonts w:ascii="Times New Roman" w:eastAsia="Times New Roman" w:hAnsi="Times New Roman" w:cs="Times New Roman"/>
          <w:sz w:val="28"/>
          <w:szCs w:val="28"/>
        </w:rPr>
        <w:t>ств др</w:t>
      </w:r>
      <w:proofErr w:type="gramEnd"/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 </w:t>
      </w:r>
    </w:p>
    <w:p w:rsidR="00E426FD" w:rsidRDefault="00E426FD" w:rsidP="00E426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6FD" w:rsidRDefault="00E426FD" w:rsidP="00E426F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976">
        <w:rPr>
          <w:rFonts w:ascii="Times New Roman" w:eastAsia="Times New Roman" w:hAnsi="Times New Roman" w:cs="Times New Roman"/>
          <w:sz w:val="28"/>
          <w:szCs w:val="28"/>
        </w:rPr>
        <w:t>3. Объекты внешнего муниципального финансового контроля</w:t>
      </w:r>
    </w:p>
    <w:p w:rsidR="00E426FD" w:rsidRDefault="00E426FD" w:rsidP="00E426FD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0CEA" w:rsidRDefault="00E426FD" w:rsidP="00E426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C40976">
        <w:rPr>
          <w:rFonts w:ascii="Times New Roman" w:eastAsia="Times New Roman" w:hAnsi="Times New Roman" w:cs="Times New Roman"/>
          <w:sz w:val="28"/>
          <w:szCs w:val="28"/>
        </w:rPr>
        <w:t>Объектами внешнего муниципального финансового контроля (далее - объекты контроля) являются: - главные распорядители (распорядители, получатели) бюджетных средств, главные администраторы (администраторы) доходов местного бюджета, главные администраторы (администраторы) источников финансирования дефицита бюджета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"Старолещинский сельсовет" Солнцевского района Курской области.</w:t>
      </w:r>
      <w:proofErr w:type="gramEnd"/>
    </w:p>
    <w:p w:rsidR="00370CEA" w:rsidRDefault="00370CEA" w:rsidP="00E426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CEA" w:rsidRDefault="00370CEA" w:rsidP="00370CEA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4. Проведение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органом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внешнему муниципальному финансовому контролю</w:t>
      </w:r>
    </w:p>
    <w:p w:rsidR="00370CEA" w:rsidRDefault="00370CEA" w:rsidP="00370CEA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0CEA" w:rsidRDefault="00370CEA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4.1. Внешний муниципальный финансовый контроль осуществляется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органом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в форме контрольных или экспертно-аналитических мероприятий. </w:t>
      </w:r>
    </w:p>
    <w:p w:rsidR="00370CEA" w:rsidRDefault="00370CEA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4.2. Внешний финансовый контроль подразделяется </w:t>
      </w:r>
      <w:proofErr w:type="gramStart"/>
      <w:r w:rsidRPr="00C4097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предварительный и последующий. Предварительный контроль 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осуществляется в целях предупреждения и пресечения бюджетных нарушений в процессе исполнения бюджета. Последующий контроль осуществляется по результатам исполнения бюджета в целях установления законности его исполнения, достоверности учета и отчетности. </w:t>
      </w:r>
    </w:p>
    <w:p w:rsidR="00370CEA" w:rsidRDefault="00370CEA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4.3. При осуществлении внешнего муниципального финансового контроля применяются следующие методы: </w:t>
      </w:r>
    </w:p>
    <w:p w:rsidR="00370CEA" w:rsidRDefault="00370CEA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1) проверка -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 </w:t>
      </w:r>
    </w:p>
    <w:p w:rsidR="00370CEA" w:rsidRDefault="00370CEA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>2) ревизия -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370CEA" w:rsidRDefault="00370CEA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3) обследование - анализ и оценка </w:t>
      </w:r>
      <w:proofErr w:type="gramStart"/>
      <w:r w:rsidRPr="00C40976">
        <w:rPr>
          <w:rFonts w:ascii="Times New Roman" w:eastAsia="Times New Roman" w:hAnsi="Times New Roman" w:cs="Times New Roman"/>
          <w:sz w:val="28"/>
          <w:szCs w:val="28"/>
        </w:rPr>
        <w:t>состояния определенной сферы деятельности объекта контроля</w:t>
      </w:r>
      <w:proofErr w:type="gramEnd"/>
      <w:r w:rsidRPr="00C409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0CEA" w:rsidRDefault="00370CEA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4.4. Экспертно-аналитические мероприятия проводятся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органом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направлениям: </w:t>
      </w:r>
    </w:p>
    <w:p w:rsidR="00370CEA" w:rsidRDefault="00370CEA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- аудит эффективности, направленный на определение экономности и результативности использования бюджетных средств; </w:t>
      </w:r>
    </w:p>
    <w:p w:rsidR="00370CEA" w:rsidRDefault="00370CEA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- экспертиза проектов решений о бюджете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, иных муниципальных нормативных правовых актов в сфере бюджетного законодательства, в том числе обоснованности показателей (параметров и характеристик) бюджетов; </w:t>
      </w:r>
    </w:p>
    <w:p w:rsidR="00370CEA" w:rsidRDefault="00370CEA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>- экспертиза муниципальных программ;</w:t>
      </w:r>
    </w:p>
    <w:p w:rsidR="00370CEA" w:rsidRDefault="00370CEA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-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370CEA" w:rsidRDefault="00370CEA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- иные направления, предусмотренные действующими нормативными правовыми актами, регулирующими бюджетные правоотношения. </w:t>
      </w:r>
    </w:p>
    <w:p w:rsidR="00370CEA" w:rsidRDefault="00370CEA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4.5. Контрольные и экспертно-аналитические мероприятия в очередном финансовом году проводятся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органом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годовым планом работы. Годовой план работы утверждается председателем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0CEA" w:rsidRDefault="00370CEA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9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4.6. Председатель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вправе вносить изменения и дополнения в годовой план работы после его утверждения. </w:t>
      </w:r>
    </w:p>
    <w:p w:rsidR="00370CEA" w:rsidRDefault="009B7999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4.7. Внеплановые контрольные и экспертно-аналитические мероприятия проводятся на основании решения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обстоятельств, свидетельствующих о нарушении объектами контроля нормативных правовых актов, регулирующих бюджетные правоотношения, по поручению Главы </w:t>
      </w:r>
      <w:r>
        <w:rPr>
          <w:rFonts w:ascii="Times New Roman" w:eastAsia="Times New Roman" w:hAnsi="Times New Roman" w:cs="Times New Roman"/>
          <w:sz w:val="28"/>
          <w:szCs w:val="28"/>
        </w:rPr>
        <w:t>Старолещинского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Солнцевского района Курской области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, Собрания депутатов </w:t>
      </w:r>
      <w:r w:rsidR="005B2EAD">
        <w:rPr>
          <w:rFonts w:ascii="Times New Roman" w:eastAsia="Times New Roman" w:hAnsi="Times New Roman" w:cs="Times New Roman"/>
          <w:sz w:val="28"/>
          <w:szCs w:val="28"/>
        </w:rPr>
        <w:t>Старолещинского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5B2EAD">
        <w:rPr>
          <w:rFonts w:ascii="Times New Roman" w:eastAsia="Times New Roman" w:hAnsi="Times New Roman" w:cs="Times New Roman"/>
          <w:sz w:val="28"/>
          <w:szCs w:val="28"/>
        </w:rPr>
        <w:t xml:space="preserve"> Солнцевского района Курской области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2509" w:rsidRDefault="003B2509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4.8. Проведение контрольного мероприятия оформляется соответствующим распоряжением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. Распоряжение о проведении контрольного мероприятия должно содержать следующую информацию: </w:t>
      </w:r>
    </w:p>
    <w:p w:rsidR="003B2509" w:rsidRDefault="003B2509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- основание для проведения контрольного мероприятия (годовой план работы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 или обстоятельство, послужившее основанием для проведения внепланового контрольного мероприятия: поручение Главы </w:t>
      </w:r>
      <w:r>
        <w:rPr>
          <w:rFonts w:ascii="Times New Roman" w:eastAsia="Times New Roman" w:hAnsi="Times New Roman" w:cs="Times New Roman"/>
          <w:sz w:val="28"/>
          <w:szCs w:val="28"/>
        </w:rPr>
        <w:t>Старолещинского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Солнцевского района Курской области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,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Старолещинского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Солнцевского района Курской области 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>или обстоятельства, свидетельствующие о нарушении объектами контроля нормативных правовых актов, регулирующих бюджетные правоотношения);</w:t>
      </w:r>
      <w:proofErr w:type="gramEnd"/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проверяемого объекта контроля; </w:t>
      </w:r>
    </w:p>
    <w:p w:rsidR="003B2509" w:rsidRDefault="003B2509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- вид контрольного мероприятия и краткое описание его содержания; </w:t>
      </w:r>
    </w:p>
    <w:p w:rsidR="003B2509" w:rsidRDefault="003B2509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-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, сформированной для проведения контрольного мероприятия (далее - комиссия контрольного мероприятия), и ее руководитель; </w:t>
      </w:r>
    </w:p>
    <w:p w:rsidR="003B2509" w:rsidRDefault="003B2509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- срок проведения контрольного мероприятия; </w:t>
      </w:r>
    </w:p>
    <w:p w:rsidR="00370CEA" w:rsidRDefault="003B2509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- проверяемый период. </w:t>
      </w:r>
    </w:p>
    <w:p w:rsidR="00370CEA" w:rsidRDefault="003B2509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4.9. Контрольные мероприятия осуществляются председателем, аудиторами и инспекторами </w:t>
      </w:r>
      <w:r w:rsidR="0009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 </w:t>
      </w:r>
      <w:r w:rsidR="0009185D"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. Срок проведения контрольных мероприятий, численный состав лиц, осуществляющих контрольное мероприятие, устанавливаются исходя из объема предстоящих контрольных действий, особенностей финансово-хозяйственной деятельности объекта контроля и других обстоятельств. </w:t>
      </w:r>
    </w:p>
    <w:p w:rsidR="00370CEA" w:rsidRDefault="0009185D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4.10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. При необходимости для проведения контрольных мероприятий могут привлекаться на договорной основе аудиторские фирмы и отдельные специалисты. </w:t>
      </w:r>
    </w:p>
    <w:p w:rsidR="00370CEA" w:rsidRDefault="0009185D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4.11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. Срок проведения контрольного мероприятия не может превышать 45 рабочих дней. </w:t>
      </w:r>
    </w:p>
    <w:p w:rsidR="00370CEA" w:rsidRDefault="0009185D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4.12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. Срок проведения контрольного мероприятия, установленный при назначении контрольного мероприятия, может быть продлен председателем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, на основе мотивированного представления руководителя комиссии контрольного мероприятия, но не более чем на 10 рабочих дней. Решение о продлении срока проведения контрольного мероприятия оформляется распоряжением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0CEA" w:rsidRDefault="0009185D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4.13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>. Контрольное мероприятие может быть приостановлено в случае отсутствия или неудовлетворительного состояния бухгалтерского (бюджетного) учёта в проверяемой организации либо при наличии иных обстоятельств, делающих невозможным дальнейшее проведение контрольного мероприятия.</w:t>
      </w:r>
    </w:p>
    <w:p w:rsidR="0009185D" w:rsidRDefault="00370CEA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85D">
        <w:rPr>
          <w:rFonts w:ascii="Times New Roman" w:eastAsia="Times New Roman" w:hAnsi="Times New Roman" w:cs="Times New Roman"/>
          <w:sz w:val="28"/>
          <w:szCs w:val="28"/>
        </w:rPr>
        <w:tab/>
        <w:t>4.14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. Решение о приостановлении контрольного мероприятия принимается председателем </w:t>
      </w:r>
      <w:r w:rsidR="0009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 </w:t>
      </w:r>
      <w:r w:rsidR="0009185D"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на основе мотивированного представления руководителя комиссии контрольного мероприятия. В срок не позднее 5 рабочих дней со дня принятия решения о приостановлении контрольного мероприятия председатель </w:t>
      </w:r>
      <w:r w:rsidR="0009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 </w:t>
      </w:r>
      <w:r w:rsidR="0009185D"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185D" w:rsidRDefault="0009185D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 - письменно извещает руководителя проверяемой организации о приостановлении контрольного мероприятия; </w:t>
      </w:r>
    </w:p>
    <w:p w:rsidR="00370CEA" w:rsidRDefault="0009185D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>- направляет в проверяемую организацию письменное предписание о восстановлении бухгалтерского (бюджетного) учёта, либо устранении иных обстоятельств, делающих невозможным дальнейшее проведение контрольного мероприятия.</w:t>
      </w:r>
    </w:p>
    <w:p w:rsidR="00370CEA" w:rsidRDefault="0009185D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4.15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. После устранения причин приостановления контрольного мероприятия комиссия контрольного мероприятия возобновляет проведение контрольного мероприятия в сроки, установленные председателем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0CEA" w:rsidRDefault="0009185D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4.16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. Контрольное мероприятие проводится в соответствии с программой контрольного мероприятия, разработанной и утвержденной председателем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4E45" w:rsidRDefault="0009185D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>. В программе контрольного мероприятия должны содержаться:</w:t>
      </w:r>
    </w:p>
    <w:p w:rsidR="006F4E45" w:rsidRDefault="006F4E45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 - основание для проведения контрольного мероприятия в соответствии с абзацем 2 пункта 4.8 настоящего Положения;</w:t>
      </w:r>
    </w:p>
    <w:p w:rsidR="006F4E45" w:rsidRDefault="006F4E45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 - цель и предмет проводимого контрольного мероприятия и осуществляемых в его рамках действий; </w:t>
      </w:r>
    </w:p>
    <w:p w:rsidR="006F4E45" w:rsidRDefault="006F4E45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- объект контроля; </w:t>
      </w:r>
    </w:p>
    <w:p w:rsidR="006F4E45" w:rsidRDefault="006F4E45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- перечень проверяемых вопросов деятельности объекта контроля (при проведении проверки и обследования); </w:t>
      </w:r>
    </w:p>
    <w:p w:rsidR="006F4E45" w:rsidRDefault="006F4E45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- сроки начала и окончания проведения контрольного мероприятия; </w:t>
      </w:r>
    </w:p>
    <w:p w:rsidR="006F4E45" w:rsidRDefault="006F4E45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>- лица, осуществляющие контрольное мероприятие;</w:t>
      </w:r>
    </w:p>
    <w:p w:rsidR="00370CEA" w:rsidRDefault="006F4E45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 - срок оформления акта (заключения) и отчета по результатам контрольного мероприятия. </w:t>
      </w:r>
    </w:p>
    <w:p w:rsidR="00370CEA" w:rsidRDefault="00264D58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559B5">
        <w:rPr>
          <w:rFonts w:ascii="Times New Roman" w:eastAsia="Times New Roman" w:hAnsi="Times New Roman" w:cs="Times New Roman"/>
          <w:sz w:val="28"/>
          <w:szCs w:val="28"/>
        </w:rPr>
        <w:t>4.18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. Утвержденная программа при необходимости может быть дополнена или сокращена в процессе проведения мероприятия руководителем комиссии контрольного мероприятия, с обязательным указанием в отчете о результатах мероприятия на корректировку программы. Дополнение или сокращение программы должно быть утверждено председателем </w:t>
      </w:r>
      <w:r w:rsidR="00A559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 </w:t>
      </w:r>
      <w:r w:rsidR="00A559B5"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59B5" w:rsidRDefault="00A559B5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. Объект контроля уведомляется о предстоящем контрольном мероприятии путем вручения руководителю или иному уполномоченному лицу объекта контроля соответствующего уведомления с копией распоряжения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контрольного мероприятия в срок не позднее, чем за 5 дней до дня начала срока проведения контрольного мероприятия, установленного в распоряжении. </w:t>
      </w:r>
    </w:p>
    <w:p w:rsidR="00A559B5" w:rsidRDefault="00A559B5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4.20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>. Руководитель комиссии контрольного мероприятия при проведении выездной проверки, ревизии должен:</w:t>
      </w:r>
    </w:p>
    <w:p w:rsidR="00A559B5" w:rsidRDefault="00A559B5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 - предъявить руководителю объекта контроля распоряжение на проведение контрольного мероприятия;</w:t>
      </w:r>
    </w:p>
    <w:p w:rsidR="00A559B5" w:rsidRDefault="00A559B5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 - ознакомить его с программой контрольного мероприятия;</w:t>
      </w:r>
    </w:p>
    <w:p w:rsidR="00A559B5" w:rsidRDefault="00A559B5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 - представить лиц, входящих в комиссию контрольного мероприятия;</w:t>
      </w:r>
    </w:p>
    <w:p w:rsidR="00370CEA" w:rsidRDefault="00A559B5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- 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>решить организационно-технические вопросы проведения контрольного мероприятия.</w:t>
      </w:r>
    </w:p>
    <w:p w:rsidR="00370CEA" w:rsidRDefault="00370CEA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9B5">
        <w:rPr>
          <w:rFonts w:ascii="Times New Roman" w:eastAsia="Times New Roman" w:hAnsi="Times New Roman" w:cs="Times New Roman"/>
          <w:sz w:val="28"/>
          <w:szCs w:val="28"/>
        </w:rPr>
        <w:tab/>
        <w:t>4.21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. При осуществлении контрольных и экспертно-аналитических мероприятий </w:t>
      </w:r>
      <w:r w:rsidR="00860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 </w:t>
      </w:r>
      <w:r w:rsidR="00860546"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запрашивать от органов и организаций, их должностных лиц, в отношении которых </w:t>
      </w:r>
      <w:r w:rsidR="00860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 </w:t>
      </w:r>
      <w:r w:rsidR="00860546"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вправе осуществлять внешний муниципальный финансовый контроль, письменные объяснения, информацию, документы и материалы, необходимые для проведения данных мероприятий. Срок ответа на запрос не может превышать 30 дней с момента его получения, если иной срок не установлен в самом запросе. Срок ответа на запрос должен устанавливаться с учетом возможности его исполнения. Запрос о предоставлении информации, документов и материалов, подписывается председателем </w:t>
      </w:r>
      <w:r w:rsidR="00860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 </w:t>
      </w:r>
      <w:r w:rsidR="00860546"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или руководителем комиссии 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контрольного мероприятия. Запрос вручается нарочным либо направляется по почте заказным письмом с уведомлением.</w:t>
      </w:r>
    </w:p>
    <w:p w:rsidR="00370CEA" w:rsidRDefault="00860546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4.22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>Непредставление или несвоевременное представление органами и орг</w:t>
      </w:r>
      <w:r>
        <w:rPr>
          <w:rFonts w:ascii="Times New Roman" w:eastAsia="Times New Roman" w:hAnsi="Times New Roman" w:cs="Times New Roman"/>
          <w:sz w:val="28"/>
          <w:szCs w:val="28"/>
        </w:rPr>
        <w:t>анизациями, указанными в п. 4.21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 по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</w:t>
      </w:r>
      <w:proofErr w:type="gramEnd"/>
      <w:r w:rsidR="00370CEA" w:rsidRPr="00C40976">
        <w:rPr>
          <w:rFonts w:ascii="Times New Roman" w:eastAsia="Times New Roman" w:hAnsi="Times New Roman" w:cs="Times New Roman"/>
          <w:sz w:val="28"/>
          <w:szCs w:val="28"/>
        </w:rPr>
        <w:t xml:space="preserve"> (или) законодательством субъектов Российской Федерации. </w:t>
      </w:r>
    </w:p>
    <w:p w:rsidR="008A4D21" w:rsidRDefault="008A4D21" w:rsidP="00370CE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D21" w:rsidRDefault="008A4D21" w:rsidP="008A4D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976">
        <w:rPr>
          <w:rFonts w:ascii="Times New Roman" w:eastAsia="Times New Roman" w:hAnsi="Times New Roman" w:cs="Times New Roman"/>
          <w:sz w:val="28"/>
          <w:szCs w:val="28"/>
        </w:rPr>
        <w:t>5. Результаты контрольных мероприятий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5.1. Результаты ревизий, проверок оформляются актом ревизии (проверки).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5.2. </w:t>
      </w:r>
      <w:proofErr w:type="gramStart"/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Акт ревизии (проверки) состоит из вводной, описательной и заключительной частей. </w:t>
      </w:r>
      <w:proofErr w:type="gramEnd"/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>5.2.1. Вводная часть акта содержит следующую информацию: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- наименование темы контрольного мероприятия; 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- дата и место составления акта; 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- основание проведения контрольного мероприятия в соответствии с абзацем 2 пункта 4.8 настоящего Положения; 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- метод проведения контрольного мероприятия по степени охвата первичных документов (сплошной, выборочный); 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- фамилии, инициалы и должности лиц, проводивших контрольное мероприятие; 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>- проверяемый период;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- срок проведения контрольного мероприятия; 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>- полное и сокращенное наименование проверяемого объекта контроля (ведомственная принадлежность, наименование вышестоящей организации, сведения об учредителях, идентификационный номер налогоплательщика, основной государственный регистрационный номер);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- имеющиеся лицензии на осуществление соответствующих видов деятельности;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- перечень и реквизиты всех счетов в кредитных организациях, включая депозитные, а также лицевых счетов (включая счета закрытые на 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момент ревизии (проверки), но действовавшие в проверяемом периоде) в органах казначейства; 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>- фамилии, инициалы и должности лиц, имевших право подписи денежных и расчетных документов в проверяемый период;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- перечень неполученных документов из числа затребованных с указанием причин и номеров актов в случае отказа в их предоставлении или иных фактов препятствования в работе; 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>- кем и когда проводилась предыдущее контрольное мероприятие;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- информация по устранению выявленных недостатков и нарушений по предыдущему контрольному мероприятию; 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- дата начала и окончания проверки. При этом датой начала выездной проверки (ревизии) является дата предъявления руководителю проверяемого объекта распоряжения о проведении контрольного мероприятия, а датой окончания - дата подписания акта лицами, проводившими контрольное мероприятие; 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- основные цели и виды деятельности проверяемого объекта. 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Вводная часть акта может содержать и иную необходимую информацию, относящуюся к предмету контрольного мероприятия. 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>5.2.2. Описательная часть акта включает разделы в соответствии с вопросами, указанными в программе контрольного мероприятия. В описательной части акта указываются: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- выявленные факты нарушения законов и нормативных актов в деятельности проверяемого объекта с указанием статей правовых актов, требования которых нарушены, оценки ущерба для бюджета </w:t>
      </w:r>
      <w:r w:rsidR="00E55B9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>, периода, за который причинен ущерб и должностных лиц, допустивших нарушения;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- выявленные факты нецелевого и (или) неэффективного использования бюджетных средств с указанием оценки ущерба для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, периода, за который причинен ущерб, и должностных лиц, допустивших нарушения; 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- выявленные недостатки в управлении и ведомственном контроле в сфере, соответствующей предмету контрольного мероприятия; 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>- выявленные факты неправильного ведения бухгалтерского учета и отчетности;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- выявленные факты недостач и хищений денежных средств и материальных ценностей; 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>- размеры причиненного материального ущерба и другие последствия допущенных нарушений с указанием должностных лиц, допустивших нарушения.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5.2.3. В заключительной части акта указывается обобщенная информация о результатах контрольного мероприятия, в том числе о выявленных нарушениях, сгруппированных по видам, с указанием по каждому виду финансовых нарушений общей суммы, на которую они выявлены. Суммы выявленного нецелевого использования бюджетных средств указываются в разрезе кодов, классификации расходов бюджета Российской Федерации. 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5.2.4. При составлении акта должна быть обеспечена объективность, обоснованность, системность, четкость, доступность изложения. 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>5.2.5. Результаты контрольного мероприятия, излагаемые в акте должны подтверждаться документами (копиями документов), результатами контрольных действий и встречных проверок, объяснениями должностных, материально-ответственных и иных лиц объекта контроля, другими материалами. Указанные документы (копии) и материалы прилагаются к акту.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5.2.6. В акт не допускается включение выводов, предположений и фактов, не подтвержденных документами или результатами контрольного мероприятия. 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5.3. Акт составляется в количестве экземпляров, обеспечивающем по одному экземпляру акта 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, проверяемого лица и органа, по поручению или запросу которого проводилось контрольное мероприятие. 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5.4. Акт вручается руководителю объекта контроля или уполномоченному им лицу либо направляется по почте заказным письмом с уведомлением о вручении в течение 3-х рабочих дней с момента его изготовления. При вручении акта руководитель объекта контроля или уполномоченное им лицо, на последней странице экземпляра акта, который остается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органе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, делает запись о получении акта с указанием должности, фамилии и инициалов, а также даты получения акта за подписью лица, получившего акт. При несогласии лица, получившего акт, с фактами, изложенными в акте, ему предлагается подписать акт с указанием на наличие возражений. Возражения излагаются в письменном виде и направляются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в течение 7 рабочих дней со дня получения акта. Письменные возражения являются неотъемлемыми приложениями к акту. При получении акта по почте руководитель объекта контроля или лицо, им уполномоченное, представляют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подписанный акт (с возражениями при их наличии) в течение 7 рабочих дней со дня получения акта.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9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CE4E60"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5.5. Председатель </w:t>
      </w:r>
      <w:r w:rsidR="00DE30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 </w:t>
      </w:r>
      <w:r w:rsidR="00DE30C1"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в срок до 10 рабочих дней со дня получения письменных возражений по акту рассматривает обоснованность этих возражений и дает по ним письменное заключение. Один экземпляр заключения направляется объекту контроля заказным письмом с уведомлением о вручении либо вручается руководителю объекта контроля или лицу, им уполномоченному, под расписку. Другой экземпляр заключения приобщается к материалам контрольного мероприятия.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50A">
        <w:rPr>
          <w:rFonts w:ascii="Times New Roman" w:eastAsia="Times New Roman" w:hAnsi="Times New Roman" w:cs="Times New Roman"/>
          <w:sz w:val="28"/>
          <w:szCs w:val="28"/>
        </w:rPr>
        <w:tab/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5.6. По результатам проведения контрольного мероприятия комиссией контрольного мероприятия составляется отчет, который приобщается к материалам контрольного мероприятия. </w:t>
      </w:r>
    </w:p>
    <w:p w:rsidR="008A4D21" w:rsidRDefault="00E9650A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D21" w:rsidRPr="00C40976">
        <w:rPr>
          <w:rFonts w:ascii="Times New Roman" w:eastAsia="Times New Roman" w:hAnsi="Times New Roman" w:cs="Times New Roman"/>
          <w:sz w:val="28"/>
          <w:szCs w:val="28"/>
        </w:rPr>
        <w:t xml:space="preserve">5.7. По результатам проведения обследования и иных экспертно-аналитических мероприятий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органом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="008A4D21" w:rsidRPr="00C40976"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заключение. </w:t>
      </w:r>
    </w:p>
    <w:p w:rsidR="008A4D21" w:rsidRDefault="00E9650A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D21" w:rsidRPr="00C40976">
        <w:rPr>
          <w:rFonts w:ascii="Times New Roman" w:eastAsia="Times New Roman" w:hAnsi="Times New Roman" w:cs="Times New Roman"/>
          <w:sz w:val="28"/>
          <w:szCs w:val="28"/>
        </w:rPr>
        <w:t xml:space="preserve">5.7.1. В заключении указываются: </w:t>
      </w:r>
    </w:p>
    <w:p w:rsidR="008A4D21" w:rsidRDefault="00E9650A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D21" w:rsidRPr="00C40976">
        <w:rPr>
          <w:rFonts w:ascii="Times New Roman" w:eastAsia="Times New Roman" w:hAnsi="Times New Roman" w:cs="Times New Roman"/>
          <w:sz w:val="28"/>
          <w:szCs w:val="28"/>
        </w:rPr>
        <w:t>- краткое описание содержания проведенного мероприятия;</w:t>
      </w:r>
    </w:p>
    <w:p w:rsidR="008A4D21" w:rsidRDefault="00E9650A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D21" w:rsidRPr="00C40976">
        <w:rPr>
          <w:rFonts w:ascii="Times New Roman" w:eastAsia="Times New Roman" w:hAnsi="Times New Roman" w:cs="Times New Roman"/>
          <w:sz w:val="28"/>
          <w:szCs w:val="28"/>
        </w:rPr>
        <w:t xml:space="preserve"> - фамилии, инициалы и должности лиц, проводивших мероприятие; </w:t>
      </w:r>
    </w:p>
    <w:p w:rsidR="008A4D21" w:rsidRDefault="00E9650A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D21" w:rsidRPr="00C40976">
        <w:rPr>
          <w:rFonts w:ascii="Times New Roman" w:eastAsia="Times New Roman" w:hAnsi="Times New Roman" w:cs="Times New Roman"/>
          <w:sz w:val="28"/>
          <w:szCs w:val="28"/>
        </w:rPr>
        <w:t xml:space="preserve">- анализ, оценка, выводы, замечания и предложения (при наличии). </w:t>
      </w:r>
    </w:p>
    <w:p w:rsidR="008A4D21" w:rsidRDefault="00E9650A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D21" w:rsidRPr="00C40976">
        <w:rPr>
          <w:rFonts w:ascii="Times New Roman" w:eastAsia="Times New Roman" w:hAnsi="Times New Roman" w:cs="Times New Roman"/>
          <w:sz w:val="28"/>
          <w:szCs w:val="28"/>
        </w:rPr>
        <w:t>5.8. В случае</w:t>
      </w:r>
      <w:proofErr w:type="gramStart"/>
      <w:r w:rsidR="008A4D21" w:rsidRPr="00C4097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8A4D21" w:rsidRPr="00C40976">
        <w:rPr>
          <w:rFonts w:ascii="Times New Roman" w:eastAsia="Times New Roman" w:hAnsi="Times New Roman" w:cs="Times New Roman"/>
          <w:sz w:val="28"/>
          <w:szCs w:val="28"/>
        </w:rPr>
        <w:t xml:space="preserve"> если выявленные в ходе контрольных и экспертно-аналитических мероприятий нарушения содержат в себе признаки состава преступления или необходимо принять срочные меры для пресечения противоправных действий, проверяющий незамедлительно оформляет акт по конкретному факту выявленных нарушений, информирует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="008A4D21" w:rsidRPr="00C40976">
        <w:rPr>
          <w:rFonts w:ascii="Times New Roman" w:eastAsia="Times New Roman" w:hAnsi="Times New Roman" w:cs="Times New Roman"/>
          <w:sz w:val="28"/>
          <w:szCs w:val="28"/>
        </w:rPr>
        <w:t xml:space="preserve">, требует письменных объяснений от должностных лиц проверяемого объекта, а также незамедлительного принятия ими мер по пресечению противоправных действий, в случае необходимости обращается в правоохранительные органы. </w:t>
      </w:r>
    </w:p>
    <w:p w:rsidR="008A4D21" w:rsidRDefault="00797AF6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D21" w:rsidRPr="00C40976">
        <w:rPr>
          <w:rFonts w:ascii="Times New Roman" w:eastAsia="Times New Roman" w:hAnsi="Times New Roman" w:cs="Times New Roman"/>
          <w:sz w:val="28"/>
          <w:szCs w:val="28"/>
        </w:rPr>
        <w:t xml:space="preserve">5.9.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органом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="008A4D21" w:rsidRPr="00C40976">
        <w:rPr>
          <w:rFonts w:ascii="Times New Roman" w:eastAsia="Times New Roman" w:hAnsi="Times New Roman" w:cs="Times New Roman"/>
          <w:sz w:val="28"/>
          <w:szCs w:val="28"/>
        </w:rPr>
        <w:t xml:space="preserve"> составляются представления и (или) предписания в соответствии с Бюджетным кодексом Российской Федерации. </w:t>
      </w:r>
    </w:p>
    <w:p w:rsidR="008A4D21" w:rsidRDefault="00797AF6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D21" w:rsidRPr="00C40976">
        <w:rPr>
          <w:rFonts w:ascii="Times New Roman" w:eastAsia="Times New Roman" w:hAnsi="Times New Roman" w:cs="Times New Roman"/>
          <w:sz w:val="28"/>
          <w:szCs w:val="28"/>
        </w:rPr>
        <w:t xml:space="preserve">5.10. Комиссия систематически анализирует итоги проводимых контрольных мероприятий, обобщает и исследует причины и последствия выявленных отклонений и нарушений в процессе формирования доходов и расходования средств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"Старолещинский сельсовет" Солнцевского района Курской области</w:t>
      </w:r>
      <w:r w:rsidR="008A4D21" w:rsidRPr="00C40976">
        <w:rPr>
          <w:rFonts w:ascii="Times New Roman" w:eastAsia="Times New Roman" w:hAnsi="Times New Roman" w:cs="Times New Roman"/>
          <w:sz w:val="28"/>
          <w:szCs w:val="28"/>
        </w:rPr>
        <w:t xml:space="preserve">. На основе полученных данных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внешнего муниципального финансового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контроля</w:t>
      </w:r>
      <w:r w:rsidR="008A4D21" w:rsidRPr="00C40976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 предложения по совершенствованию бюджетного законодательства и представляет их на рассмотрение Собранию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Старолещинского</w:t>
      </w:r>
      <w:r w:rsidR="008A4D21" w:rsidRPr="00C4097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Солнцевского района Курской области</w:t>
      </w:r>
      <w:r w:rsidR="008A4D21" w:rsidRPr="00C409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A4D21" w:rsidRPr="00C40976" w:rsidRDefault="00797AF6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D21" w:rsidRPr="00C40976">
        <w:rPr>
          <w:rFonts w:ascii="Times New Roman" w:eastAsia="Times New Roman" w:hAnsi="Times New Roman" w:cs="Times New Roman"/>
          <w:sz w:val="28"/>
          <w:szCs w:val="28"/>
        </w:rPr>
        <w:t xml:space="preserve">5.11.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 </w:t>
      </w:r>
      <w:r w:rsidRPr="00EF7F89">
        <w:rPr>
          <w:rFonts w:ascii="Times New Roman" w:eastAsia="Calibri" w:hAnsi="Times New Roman" w:cs="Times New Roman"/>
          <w:sz w:val="28"/>
          <w:szCs w:val="28"/>
          <w:lang w:eastAsia="en-US"/>
        </w:rPr>
        <w:t>внешнего муниципального финансового контроля</w:t>
      </w:r>
      <w:r w:rsidR="008A4D21" w:rsidRPr="00C40976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председателю 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Собранию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Старолещинского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Солнцевского района Курской области</w:t>
      </w:r>
      <w:r w:rsidRPr="00C40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D21" w:rsidRPr="00C40976">
        <w:rPr>
          <w:rFonts w:ascii="Times New Roman" w:eastAsia="Times New Roman" w:hAnsi="Times New Roman" w:cs="Times New Roman"/>
          <w:sz w:val="28"/>
          <w:szCs w:val="28"/>
        </w:rPr>
        <w:t>информацию о результатах проведенных ко</w:t>
      </w:r>
      <w:r>
        <w:rPr>
          <w:rFonts w:ascii="Times New Roman" w:eastAsia="Times New Roman" w:hAnsi="Times New Roman" w:cs="Times New Roman"/>
          <w:sz w:val="28"/>
          <w:szCs w:val="28"/>
        </w:rPr>
        <w:t>нтрольных мероприятий и ежегодные</w:t>
      </w:r>
      <w:r w:rsidR="008A4D21" w:rsidRPr="00C40976">
        <w:rPr>
          <w:rFonts w:ascii="Times New Roman" w:eastAsia="Times New Roman" w:hAnsi="Times New Roman" w:cs="Times New Roman"/>
          <w:sz w:val="28"/>
          <w:szCs w:val="28"/>
        </w:rPr>
        <w:t xml:space="preserve"> отчеты о </w:t>
      </w:r>
      <w:r>
        <w:rPr>
          <w:rFonts w:ascii="Times New Roman" w:eastAsia="Times New Roman" w:hAnsi="Times New Roman" w:cs="Times New Roman"/>
          <w:sz w:val="28"/>
          <w:szCs w:val="28"/>
        </w:rPr>
        <w:t>проделанной работе</w:t>
      </w:r>
      <w:r w:rsidR="008A4D21" w:rsidRPr="00C409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D21" w:rsidRDefault="008A4D21" w:rsidP="008A4D2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6FD" w:rsidRDefault="00E426FD" w:rsidP="00E426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EA5" w:rsidRPr="00930911" w:rsidRDefault="00930EA5" w:rsidP="00AC730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0EA5" w:rsidRPr="00930911" w:rsidSect="001A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30376"/>
    <w:rsid w:val="0006454A"/>
    <w:rsid w:val="0009185D"/>
    <w:rsid w:val="001007B0"/>
    <w:rsid w:val="00130376"/>
    <w:rsid w:val="001A2F13"/>
    <w:rsid w:val="00264D58"/>
    <w:rsid w:val="0035782A"/>
    <w:rsid w:val="00370CEA"/>
    <w:rsid w:val="003A70FF"/>
    <w:rsid w:val="003B2509"/>
    <w:rsid w:val="003B6D18"/>
    <w:rsid w:val="004218C0"/>
    <w:rsid w:val="004219C6"/>
    <w:rsid w:val="004C5E35"/>
    <w:rsid w:val="005B2EAD"/>
    <w:rsid w:val="005C3FF7"/>
    <w:rsid w:val="006F4E45"/>
    <w:rsid w:val="00797AF6"/>
    <w:rsid w:val="00860546"/>
    <w:rsid w:val="0086528C"/>
    <w:rsid w:val="008A4D21"/>
    <w:rsid w:val="00907692"/>
    <w:rsid w:val="00930911"/>
    <w:rsid w:val="00930EA5"/>
    <w:rsid w:val="009B7999"/>
    <w:rsid w:val="00A559B5"/>
    <w:rsid w:val="00AA14FA"/>
    <w:rsid w:val="00AC7306"/>
    <w:rsid w:val="00AE46CA"/>
    <w:rsid w:val="00AF6252"/>
    <w:rsid w:val="00B13403"/>
    <w:rsid w:val="00BA4A6E"/>
    <w:rsid w:val="00C577FF"/>
    <w:rsid w:val="00C9249A"/>
    <w:rsid w:val="00CE4E60"/>
    <w:rsid w:val="00DE30C1"/>
    <w:rsid w:val="00E426FD"/>
    <w:rsid w:val="00E55B92"/>
    <w:rsid w:val="00E9650A"/>
    <w:rsid w:val="00EE3867"/>
    <w:rsid w:val="00E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E38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2">
    <w:name w:val="Основной текст 22"/>
    <w:basedOn w:val="a"/>
    <w:rsid w:val="004C5E35"/>
    <w:pPr>
      <w:widowControl w:val="0"/>
      <w:tabs>
        <w:tab w:val="left" w:pos="1418"/>
      </w:tabs>
      <w:suppressAutoHyphens/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No Spacing"/>
    <w:uiPriority w:val="1"/>
    <w:qFormat/>
    <w:rsid w:val="005C3FF7"/>
    <w:pPr>
      <w:spacing w:after="0" w:line="240" w:lineRule="auto"/>
    </w:pPr>
  </w:style>
  <w:style w:type="paragraph" w:customStyle="1" w:styleId="ConsNormal">
    <w:name w:val="ConsNormal"/>
    <w:link w:val="ConsNormal0"/>
    <w:rsid w:val="004219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40"/>
      <w:szCs w:val="40"/>
    </w:rPr>
  </w:style>
  <w:style w:type="character" w:customStyle="1" w:styleId="ConsNormal0">
    <w:name w:val="ConsNormal Знак"/>
    <w:link w:val="ConsNormal"/>
    <w:locked/>
    <w:rsid w:val="004219C6"/>
    <w:rPr>
      <w:rFonts w:ascii="Arial" w:eastAsia="Times New Roman" w:hAnsi="Arial" w:cs="Times New Roman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12</Pages>
  <Words>3530</Words>
  <Characters>20122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43</cp:revision>
  <dcterms:created xsi:type="dcterms:W3CDTF">2023-03-30T05:35:00Z</dcterms:created>
  <dcterms:modified xsi:type="dcterms:W3CDTF">2023-05-12T12:25:00Z</dcterms:modified>
</cp:coreProperties>
</file>