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000000"/>
        </w:rPr>
        <w:t>Размещение  заказов</w:t>
      </w:r>
      <w:proofErr w:type="gramEnd"/>
      <w:r>
        <w:rPr>
          <w:rStyle w:val="a4"/>
          <w:rFonts w:ascii="Tahoma" w:hAnsi="Tahoma" w:cs="Tahoma"/>
          <w:color w:val="000000"/>
        </w:rPr>
        <w:t>   на  поставки  товаров, выполнение работ, оказание услуг для государственных и муниципальных нужд без проведения торгов»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</w:rPr>
        <w:t> 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   Согласно   </w:t>
      </w:r>
      <w:proofErr w:type="gramStart"/>
      <w:r>
        <w:rPr>
          <w:rFonts w:ascii="Tahoma" w:hAnsi="Tahoma" w:cs="Tahoma"/>
          <w:color w:val="000000"/>
        </w:rPr>
        <w:t>статье  5</w:t>
      </w:r>
      <w:proofErr w:type="gramEnd"/>
      <w:r>
        <w:rPr>
          <w:rFonts w:ascii="Tahoma" w:hAnsi="Tahoma" w:cs="Tahoma"/>
          <w:color w:val="000000"/>
        </w:rPr>
        <w:t>   Федерального  закона  от  21.07.2005   №  94-ФЗ   «О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размещении заказов на поставки товаров, работ, оказание услуг для государственных и муниципальных нужд» (далее - Федеральный закон № 94-ФЗ) под размещением заказов на поставки товаров, выполнение работ, оказание услуг для нужд заказчиков понимаются осуществляемые в порядке, предусмотренном настоящим Федеральным законом, действия заказчиков, уполномоченных органов по определению поставщиков в целях заключения с ними государственных или муниципальных контрактов, а также гражданско-правовых договоров бюджетных учреждений на поставки товаров, выполнение работ, оказание услуг для нужд соответствующих заказчиков, а в случае, предусмотренном пунктом 14 части 2 статьи 55 данного Федерального закона, в целях заключения с ними также иных гражданско-правовых договоров в любой форме.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Законодатель выделяет два основных способа размещения заказа: путем проведения торгов и без проведения торгов. В свою очередь размещение заказа без проведения торгов проводиться у единственного поставщика и путем запроса котировок.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При размещении заказа у единственного поставщика заказчик предлагает контракт только одному потенциальному контрагенту (ч.1 ст. 55 Федерального закона № 94-ФЗ). В случаях, предусмотренных п. 14 ч. 2 ст. 55 Федерального закона № 94-ФЗ, государственным (муниципальным) заказчиком может быть заключен и иной гражданско-правовой договор.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Заказчик размещает заказ у единственного поставщика в случае, если сумма поставок одноименных товаров (работ, услуг) в течение квартала не превышает установленного Банком России лимита расчетов наличными денежными средствами между юридическими лицами (п. 14 ч. 2 ст. 55 Федерального закона № 94-ФЗ).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Под одноименными понимаются товары (работы, услуги), относящиеся к одной группе в соответствии с Номенклатурой товаров, работ, услуг для нужд заказчиков (ч. 6.1 ст. 10 ФЗ № 94). Номенклатура товаров, работ, услуг для нужд заказчиков утверждена приказом Минэкономразвития РФ от 07.06.2011 № 273.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vertAlign w:val="subscript"/>
        </w:rPr>
        <w:t>  </w:t>
      </w:r>
      <w:r>
        <w:rPr>
          <w:rFonts w:ascii="Tahoma" w:hAnsi="Tahoma" w:cs="Tahoma"/>
          <w:color w:val="000000"/>
        </w:rPr>
        <w:t> В соответствии с ч. 4 ст. 9 Федерального закона № 94-ФЗ заказ признается размещенным со дня заключения контракта или иного гражданско-правового договора.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  При исчислении сроков следует руководствоваться положениями гл. 11 ГК РФ. Согласно п. 2 ст. 192 ГК РФ отсчет кварталов ведется с начала года.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Начиная с 8 декабря 2011 года, заказчики вправе разместить заказы у единственного поставщика на сумму, не превышающую 400 000 руб. в течение квартала, в случае если поставки одноименных товаров (работ, услуг) осуществляются для нужд: государственных образовательных учреждений; библиотек; архивов; музеев; клубов; домов культуры.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По итогам размещения таких заказов могут быть заключены контракты или иные гражданско-правовые договоры (п. 14.1 ч. 2 ст. 55 Федерального закона № 94-ФЗ).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  Возможно размещение заказа у единственного поставщика, когда указанное ограничение по сумме заказа во внимание не принимается. Перечень таких случаев содержится в ч.2 ст. 55 Федерального закона № 94-ФЗ.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  Размещение заказа путем проведения запроса котировок регламентировано главой 4 Федерального закона № 94-ФЗ.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  В соответствии с частью 1 статьи 42 Федерального закона № 94-ФЗ под запросом котировок понимается способ размещения заказа, при котором информация о потребностях в товарах, работах, услугах для нужд заказчиков сообщается неограниченному кругу лиц путем размещения на официальном сайте извещения о проведении запроса котировок и победителем в проведении запроса котировок признается участник размещения заказа, предложивший наиболее низкую цену контракта.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Заказчик, уполномоченный орган вправе осуществлять размещение заказа путем запроса котировок цен товаров, работ, услуг, соответственно производство, выполнение, оказание которых осуществляются не по конкретным заявкам заказчика, уполномоченного органа и для которых есть функционирующий рынок, в случаях, если цена контракта не превышает пятьсот тысяч рублей.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При этом частью 3 статьи 42 Федерального закона № 94-ФЗ определено, что заказчик, уполномоченный орган не вправе осуществлять путем запроса котировок размещение заказа на поставку одноименных товаров, выполнение одноименных работ, оказание одноименных услуг на сумму более чем пятьсот тысяч рублей в течение квартала.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Требования, предъявляемые к извещению о проведении запроса котировок, изложены в статьях 43 и 45 Федерального закона № 94-ФЗ.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Частью 1 статьи 45 Федерального закона № 94-ФЗ установлены сроки для размещения извещения о проведении запроса котировок.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Котировочная заявка должна содержать сведения, определенные ст. 44 Федерального закона № 94-ФЗ.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Котировочные заявки, поданные в срок, указанный в извещении о проведении запроса котировок, регистрируются заказчиком. По требованию участника размещения заказа, подавшего котировочную заявку, заказчик, уполномоченный орган выдают расписку в получении котировочной заявки с указанием даты и времени ее получения.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Котировочные заявки, поданные после срока, установленного в извещении о проведении запроса котировок, в день их поступления возвращаются подавшим их участникам.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Полученные от участников заявки рассматриваются и оцениваются котировочной комиссией в течение одного рабочего дня, следующего за днем окончания срока подачи заявок. Победителем признается участник, предложивший наиболее низкую цену товаров (работ, услуг), при условии, что его заявка отвечает всем установленным в извещении о запросе котировок требованиям.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Результаты рассмотрения и оценки котировочных заявок оформляются протоколом, который должен быть размещен на официальном сайте в день подписания. Кроме того, заказчик в течение двух рабочих дней со дня подписания указанного протокола должен передать победителю один экземпляр протокола и проект контракта, который составляется путем включения в него условий исполнения контракта, предусмотренных извещением о проведении запроса котировок, и цены, предложенной победителем в котировочной заявке (ч. 4 ст. 47 Федерального закона № 94-ФЗ).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Заключить контракт по итогам размещения заказа путем запроса котировок необходимо в срок, указанный в извещении о запросе котировок, но не ранее чем через семь календарных дней со дня размещения на официальном сайте протокола рассмотрения и оценки котировочных заявок и не позднее чем через двадцать календарных дней со дня подписания указанного протокола.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По общему правилу, установленному ст. 193 ГК РФ, в случае если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В соответствии с ч. 8 ст. 47 Федерального закона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Также требования к контракту, заключаемому заказчиком, определены в статье 9 Федерального закона № 94-ФЗ.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Необходимо иметь ввиду, что изменение условий заключенного контракта не допускается, за исключением случаев, установленных Федеральным законом № 94-ФЗ (ч. 5 ст. 9 Федерального закона № 94-ФЗ).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Нарушение требований Федерального закона № 94-ФЗ при размещении заказа влечет установленную административную ответственность. </w:t>
      </w:r>
      <w:r>
        <w:rPr>
          <w:rStyle w:val="a5"/>
          <w:rFonts w:ascii="Tahoma" w:hAnsi="Tahoma" w:cs="Tahoma"/>
          <w:color w:val="000000"/>
        </w:rPr>
        <w:t> </w:t>
      </w:r>
    </w:p>
    <w:p w:rsidR="006B7A1F" w:rsidRDefault="006B7A1F" w:rsidP="006B7A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1F"/>
    <w:rsid w:val="00414D5A"/>
    <w:rsid w:val="006B7A1F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AB22F-2F15-4A08-BE69-6E9DC208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A1F"/>
    <w:rPr>
      <w:b/>
      <w:bCs/>
    </w:rPr>
  </w:style>
  <w:style w:type="character" w:styleId="a5">
    <w:name w:val="Emphasis"/>
    <w:basedOn w:val="a0"/>
    <w:uiPriority w:val="20"/>
    <w:qFormat/>
    <w:rsid w:val="006B7A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2023-08-02T09:56:00Z</dcterms:created>
  <dcterms:modified xsi:type="dcterms:W3CDTF">2023-08-02T09:56:00Z</dcterms:modified>
</cp:coreProperties>
</file>