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80" w:rsidRDefault="00E74180" w:rsidP="00E74180">
      <w:pPr>
        <w:jc w:val="center"/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180" w:rsidRDefault="00E74180" w:rsidP="00E74180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</w:p>
    <w:p w:rsidR="00E74180" w:rsidRDefault="00E74180" w:rsidP="00E74180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АДМИНИСТРАЦИИЯ</w:t>
      </w:r>
    </w:p>
    <w:p w:rsidR="00E74180" w:rsidRDefault="00E74180" w:rsidP="00E7418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E74180" w:rsidRDefault="00E74180" w:rsidP="00E7418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E74180" w:rsidRDefault="00E74180" w:rsidP="00E74180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 </w:t>
      </w:r>
    </w:p>
    <w:p w:rsidR="00E74180" w:rsidRDefault="00E74180" w:rsidP="00E7418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ПОСТАНОВЛЕНИЕ</w:t>
      </w:r>
    </w:p>
    <w:p w:rsidR="00E74180" w:rsidRDefault="00E74180" w:rsidP="00E7418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от 07 июля 2015 года № 36</w:t>
      </w:r>
    </w:p>
    <w:p w:rsidR="00E74180" w:rsidRDefault="00E74180" w:rsidP="00E7418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37218D" w:rsidRPr="00E74180" w:rsidRDefault="00E74180" w:rsidP="00E74180">
      <w:pPr>
        <w:tabs>
          <w:tab w:val="left" w:pos="4536"/>
        </w:tabs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0038F8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8377F1" w:rsidRPr="00E74180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1D60B4" w:rsidRPr="00E74180">
        <w:rPr>
          <w:rFonts w:ascii="Arial" w:hAnsi="Arial" w:cs="Arial"/>
          <w:b/>
          <w:sz w:val="32"/>
          <w:szCs w:val="32"/>
        </w:rPr>
        <w:t>постановление</w:t>
      </w:r>
    </w:p>
    <w:p w:rsidR="001D60B4" w:rsidRPr="00E74180" w:rsidRDefault="00E74180" w:rsidP="00AF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E74180">
        <w:rPr>
          <w:rFonts w:ascii="Arial" w:hAnsi="Arial" w:cs="Arial"/>
          <w:b/>
          <w:sz w:val="32"/>
          <w:szCs w:val="32"/>
        </w:rPr>
        <w:t>Администрации Старолещинского сельсовета от 11.03.2015г года №9</w:t>
      </w:r>
    </w:p>
    <w:p w:rsidR="00E74180" w:rsidRPr="00E74180" w:rsidRDefault="00E74180" w:rsidP="00AF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1D60B4" w:rsidRDefault="001D60B4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949EF" w:rsidRDefault="00C949EF" w:rsidP="00E741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74180">
        <w:rPr>
          <w:rFonts w:ascii="Times New Roman" w:hAnsi="Times New Roman"/>
          <w:sz w:val="28"/>
          <w:szCs w:val="28"/>
        </w:rPr>
        <w:t>Старолещинского сельсовета</w:t>
      </w:r>
      <w:r>
        <w:rPr>
          <w:rFonts w:ascii="Times New Roman" w:hAnsi="Times New Roman"/>
          <w:sz w:val="28"/>
          <w:szCs w:val="28"/>
        </w:rPr>
        <w:t xml:space="preserve"> Солнцевского района  Курской области ПОСТАНОВЛЯЕТ:</w:t>
      </w:r>
    </w:p>
    <w:p w:rsidR="00F57A98" w:rsidRDefault="00F57A9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57A98" w:rsidRDefault="00E74180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1915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Старолещинского сельсовета</w:t>
      </w:r>
      <w:r w:rsidR="00BE1915">
        <w:rPr>
          <w:rFonts w:ascii="Times New Roman" w:hAnsi="Times New Roman"/>
          <w:sz w:val="28"/>
          <w:szCs w:val="28"/>
        </w:rPr>
        <w:t xml:space="preserve"> Солнцевского района Курской </w:t>
      </w:r>
      <w:r>
        <w:rPr>
          <w:rFonts w:ascii="Times New Roman" w:hAnsi="Times New Roman"/>
          <w:sz w:val="28"/>
          <w:szCs w:val="28"/>
        </w:rPr>
        <w:t>области от 11.03.2015 года № 9</w:t>
      </w:r>
      <w:r w:rsidR="00BE1915">
        <w:rPr>
          <w:rFonts w:ascii="Times New Roman" w:hAnsi="Times New Roman"/>
          <w:sz w:val="28"/>
          <w:szCs w:val="28"/>
        </w:rPr>
        <w:t xml:space="preserve">  «Об утверждении плана мероприятий (дорожной карты) «Изменения в отраслях социальной сферы, направленные на повышение эффективности сферы культуры».</w:t>
      </w:r>
    </w:p>
    <w:p w:rsidR="00E74180" w:rsidRDefault="00E74180" w:rsidP="00E741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2.Дополнить план мероприятий (дорожная карта)</w:t>
      </w:r>
      <w:r w:rsidRPr="00E74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«Изменения в отраслях социальной сферы, направленные на повышение эффективности сферы культуры». разделом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«Показатели нормативов для согласования «дорожной карты»</w:t>
      </w:r>
    </w:p>
    <w:p w:rsidR="003C2723" w:rsidRDefault="00C03BAD" w:rsidP="00E741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C272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3C2723" w:rsidRDefault="00E74180" w:rsidP="00E74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Старолещинского сельсовета</w:t>
      </w:r>
      <w:r w:rsidR="003C2723">
        <w:rPr>
          <w:rFonts w:ascii="Times New Roman" w:hAnsi="Times New Roman"/>
          <w:sz w:val="28"/>
          <w:szCs w:val="28"/>
        </w:rPr>
        <w:t xml:space="preserve"> </w:t>
      </w:r>
    </w:p>
    <w:p w:rsidR="00B70DD1" w:rsidRDefault="00B70DD1" w:rsidP="00E74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        </w:t>
      </w:r>
      <w:r w:rsidR="00E74180">
        <w:rPr>
          <w:rFonts w:ascii="Times New Roman" w:hAnsi="Times New Roman"/>
          <w:sz w:val="28"/>
          <w:szCs w:val="28"/>
        </w:rPr>
        <w:t xml:space="preserve">                               В.В.Воробьева</w:t>
      </w:r>
    </w:p>
    <w:p w:rsidR="00B70DD1" w:rsidRDefault="00B70DD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A7568" w:rsidRDefault="00BA7568" w:rsidP="00E7418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УТВЕРЖДЕНЫ</w:t>
      </w:r>
    </w:p>
    <w:p w:rsidR="00BA7568" w:rsidRDefault="00E74180" w:rsidP="00E74180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5BCC">
        <w:rPr>
          <w:rFonts w:ascii="Times New Roman" w:hAnsi="Times New Roman"/>
          <w:sz w:val="28"/>
          <w:szCs w:val="28"/>
        </w:rPr>
        <w:t>п</w:t>
      </w:r>
      <w:r w:rsidR="00BA7568">
        <w:rPr>
          <w:rFonts w:ascii="Times New Roman" w:hAnsi="Times New Roman"/>
          <w:sz w:val="28"/>
          <w:szCs w:val="28"/>
        </w:rPr>
        <w:t xml:space="preserve">остановлением </w:t>
      </w:r>
    </w:p>
    <w:p w:rsidR="00E74180" w:rsidRDefault="00BA756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74180">
        <w:rPr>
          <w:rFonts w:ascii="Times New Roman" w:hAnsi="Times New Roman"/>
          <w:sz w:val="28"/>
          <w:szCs w:val="28"/>
        </w:rPr>
        <w:t xml:space="preserve">                 Администрации Старолещинского </w:t>
      </w:r>
    </w:p>
    <w:p w:rsidR="00E74180" w:rsidRDefault="00E74180" w:rsidP="00E74180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сельсовета Солнцевского </w:t>
      </w:r>
      <w:r w:rsidR="00BA7568">
        <w:rPr>
          <w:rFonts w:ascii="Times New Roman" w:hAnsi="Times New Roman"/>
          <w:sz w:val="28"/>
          <w:szCs w:val="28"/>
        </w:rPr>
        <w:t xml:space="preserve">района </w:t>
      </w:r>
    </w:p>
    <w:p w:rsidR="00785781" w:rsidRDefault="00E74180" w:rsidP="00E74180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5781">
        <w:rPr>
          <w:rFonts w:ascii="Times New Roman" w:hAnsi="Times New Roman"/>
          <w:sz w:val="28"/>
          <w:szCs w:val="28"/>
        </w:rPr>
        <w:t>Курской области</w:t>
      </w:r>
    </w:p>
    <w:p w:rsidR="00BA7568" w:rsidRDefault="0078578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74180">
        <w:rPr>
          <w:rFonts w:ascii="Times New Roman" w:hAnsi="Times New Roman"/>
          <w:sz w:val="28"/>
          <w:szCs w:val="28"/>
        </w:rPr>
        <w:t xml:space="preserve">               от 07.07.2015г  №36</w:t>
      </w:r>
    </w:p>
    <w:p w:rsidR="00785781" w:rsidRDefault="0078578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85781" w:rsidRDefault="0078578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Изменения, которые вносятся в постановление </w:t>
      </w:r>
    </w:p>
    <w:p w:rsidR="00E74180" w:rsidRDefault="00785781" w:rsidP="00E741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74180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  <w:r>
        <w:rPr>
          <w:rFonts w:ascii="Times New Roman" w:hAnsi="Times New Roman"/>
          <w:sz w:val="28"/>
          <w:szCs w:val="28"/>
        </w:rPr>
        <w:t>Солнцевского райо</w:t>
      </w:r>
      <w:r w:rsidR="00E74180">
        <w:rPr>
          <w:rFonts w:ascii="Times New Roman" w:hAnsi="Times New Roman"/>
          <w:sz w:val="28"/>
          <w:szCs w:val="28"/>
        </w:rPr>
        <w:t>на Курской области от 11.03.2015</w:t>
      </w:r>
      <w:r>
        <w:rPr>
          <w:rFonts w:ascii="Times New Roman" w:hAnsi="Times New Roman"/>
          <w:sz w:val="28"/>
          <w:szCs w:val="28"/>
        </w:rPr>
        <w:t>г</w:t>
      </w:r>
      <w:r w:rsidR="00E74180">
        <w:rPr>
          <w:rFonts w:ascii="Times New Roman" w:hAnsi="Times New Roman"/>
          <w:sz w:val="28"/>
          <w:szCs w:val="28"/>
        </w:rPr>
        <w:t xml:space="preserve"> №9</w:t>
      </w:r>
      <w:r>
        <w:rPr>
          <w:rFonts w:ascii="Times New Roman" w:hAnsi="Times New Roman"/>
          <w:sz w:val="28"/>
          <w:szCs w:val="28"/>
        </w:rPr>
        <w:t xml:space="preserve"> </w:t>
      </w:r>
      <w:r w:rsidR="006A0635">
        <w:rPr>
          <w:rFonts w:ascii="Times New Roman" w:hAnsi="Times New Roman"/>
          <w:sz w:val="28"/>
          <w:szCs w:val="28"/>
        </w:rPr>
        <w:t xml:space="preserve">«Об утверждении плана </w:t>
      </w:r>
    </w:p>
    <w:p w:rsidR="00785781" w:rsidRDefault="006A0635" w:rsidP="00E74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(«дорожная карт</w:t>
      </w:r>
      <w:r w:rsidR="001C36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</w:t>
      </w:r>
    </w:p>
    <w:p w:rsidR="006A0635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A0635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A7568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плане мероприятий («дорожная карт</w:t>
      </w:r>
      <w:r w:rsidR="001C36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района», утвержденным указанным постановлением:</w:t>
      </w:r>
    </w:p>
    <w:p w:rsidR="006A0635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366D">
        <w:rPr>
          <w:rFonts w:ascii="Times New Roman" w:hAnsi="Times New Roman"/>
          <w:sz w:val="28"/>
          <w:szCs w:val="28"/>
        </w:rPr>
        <w:t xml:space="preserve">В разделе </w:t>
      </w:r>
      <w:r w:rsidR="00C25BCC">
        <w:rPr>
          <w:rFonts w:ascii="Times New Roman" w:hAnsi="Times New Roman"/>
          <w:sz w:val="28"/>
          <w:szCs w:val="28"/>
          <w:lang w:val="en-US"/>
        </w:rPr>
        <w:t>IV</w:t>
      </w:r>
      <w:r w:rsidR="0041366D">
        <w:rPr>
          <w:rFonts w:ascii="Times New Roman" w:hAnsi="Times New Roman"/>
          <w:sz w:val="28"/>
          <w:szCs w:val="28"/>
        </w:rPr>
        <w:t xml:space="preserve"> «Мероприятия по совершенствованию оплаты труда </w:t>
      </w:r>
      <w:r w:rsidR="00884B3F">
        <w:rPr>
          <w:rFonts w:ascii="Times New Roman" w:hAnsi="Times New Roman"/>
          <w:sz w:val="28"/>
          <w:szCs w:val="28"/>
        </w:rPr>
        <w:t>работников учреждений культуры»:</w:t>
      </w:r>
    </w:p>
    <w:p w:rsidR="00884B3F" w:rsidRDefault="00884B3F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 1 и 2 пункта 2 изложить  в следующей редакции;</w:t>
      </w:r>
    </w:p>
    <w:p w:rsidR="00D6184E" w:rsidRDefault="00D6184E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динамика примерных (индикативных) значений соотношения средней Президента Российской Федерации от 7 мая 2012 г. N 597 "О мероприятиях по реализации государственной социальной политики", и средней заработной платы в Курской области:</w:t>
      </w:r>
    </w:p>
    <w:p w:rsidR="00D6184E" w:rsidRDefault="00D6184E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6184E" w:rsidRDefault="00D6184E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культуры                                                           (процентов)</w:t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1457"/>
        <w:gridCol w:w="1457"/>
        <w:gridCol w:w="1455"/>
        <w:gridCol w:w="1455"/>
        <w:gridCol w:w="1588"/>
        <w:gridCol w:w="237"/>
      </w:tblGrid>
      <w:tr w:rsidR="00D6184E" w:rsidTr="00D6184E">
        <w:trPr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84E" w:rsidRDefault="00D6184E">
            <w:pPr>
              <w:pStyle w:val="ConsPlusCell"/>
              <w:spacing w:line="276" w:lineRule="auto"/>
              <w:ind w:left="-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184E" w:rsidTr="00D6184E">
        <w:trPr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Pr="00BB77CA" w:rsidRDefault="00BB77CA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Pr="00BB77CA" w:rsidRDefault="00BB77CA" w:rsidP="00C25BCC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ind w:left="-238" w:right="-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</w:tbl>
    <w:p w:rsidR="00D6184E" w:rsidRDefault="00D6184E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D6184E" w:rsidRDefault="00D6184E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D6184E" w:rsidRDefault="00D6184E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численность работников муниципальных учреждений культуры:</w:t>
      </w:r>
    </w:p>
    <w:p w:rsidR="00D6184E" w:rsidRDefault="00D6184E" w:rsidP="00D618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человек)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0"/>
        <w:gridCol w:w="1290"/>
        <w:gridCol w:w="1289"/>
        <w:gridCol w:w="1287"/>
        <w:gridCol w:w="1287"/>
        <w:gridCol w:w="1289"/>
        <w:gridCol w:w="1289"/>
        <w:gridCol w:w="266"/>
      </w:tblGrid>
      <w:tr w:rsidR="00D6184E" w:rsidTr="00D6184E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184E" w:rsidRDefault="00D6184E">
            <w:pPr>
              <w:pStyle w:val="ConsPlusCell"/>
              <w:spacing w:line="276" w:lineRule="auto"/>
              <w:ind w:left="-1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184E" w:rsidTr="00D6184E">
        <w:trPr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C11C69" w:rsidP="00C11C69">
            <w:pPr>
              <w:pStyle w:val="ConsPlusCell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C11C69" w:rsidP="00EE799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C11C69" w:rsidP="00EE799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C11C69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C11C69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C11C69" w:rsidP="009E0530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4E" w:rsidRDefault="00C11C69" w:rsidP="005F502B">
            <w:pPr>
              <w:pStyle w:val="ConsPlusCell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6184E" w:rsidRDefault="00D6184E">
            <w:pPr>
              <w:pStyle w:val="ConsPlusCell"/>
              <w:spacing w:line="276" w:lineRule="auto"/>
              <w:ind w:left="-219" w:right="-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D6184E" w:rsidRDefault="00D6184E" w:rsidP="00D6184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B00B26" w:rsidRDefault="00AF4D56" w:rsidP="00D6184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B00B26">
          <w:pgSz w:w="11906" w:h="16838"/>
          <w:pgMar w:top="1134" w:right="1276" w:bottom="1134" w:left="1559" w:header="709" w:footer="709" w:gutter="0"/>
          <w:pgNumType w:start="0"/>
          <w:cols w:space="720"/>
        </w:sectPr>
      </w:pPr>
      <w:r>
        <w:rPr>
          <w:rFonts w:ascii="Times New Roman" w:hAnsi="Times New Roman"/>
          <w:sz w:val="28"/>
          <w:szCs w:val="28"/>
        </w:rPr>
        <w:t>3</w:t>
      </w:r>
      <w:r w:rsidR="00B00B26">
        <w:rPr>
          <w:rFonts w:ascii="Times New Roman" w:hAnsi="Times New Roman"/>
          <w:sz w:val="28"/>
          <w:szCs w:val="28"/>
        </w:rPr>
        <w:t xml:space="preserve">) раздел  </w:t>
      </w:r>
      <w:r w:rsidR="00C03BAD">
        <w:rPr>
          <w:rFonts w:ascii="Times New Roman" w:hAnsi="Times New Roman"/>
          <w:sz w:val="28"/>
          <w:szCs w:val="28"/>
          <w:lang w:val="en-US"/>
        </w:rPr>
        <w:t>VI</w:t>
      </w:r>
      <w:r w:rsidR="00C03BAD">
        <w:rPr>
          <w:rFonts w:ascii="Times New Roman" w:hAnsi="Times New Roman"/>
          <w:sz w:val="28"/>
          <w:szCs w:val="28"/>
        </w:rPr>
        <w:t xml:space="preserve">«Показатели нормативов для согласования «дорожной карты»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E29ED" w:rsidRDefault="00DE29ED"/>
    <w:tbl>
      <w:tblPr>
        <w:tblW w:w="14770" w:type="dxa"/>
        <w:tblInd w:w="222" w:type="dxa"/>
        <w:tblLayout w:type="fixed"/>
        <w:tblLook w:val="04A0"/>
      </w:tblPr>
      <w:tblGrid>
        <w:gridCol w:w="540"/>
        <w:gridCol w:w="3586"/>
        <w:gridCol w:w="820"/>
        <w:gridCol w:w="1306"/>
        <w:gridCol w:w="1219"/>
        <w:gridCol w:w="1380"/>
        <w:gridCol w:w="1228"/>
        <w:gridCol w:w="1276"/>
        <w:gridCol w:w="1275"/>
        <w:gridCol w:w="1120"/>
        <w:gridCol w:w="1020"/>
      </w:tblGrid>
      <w:tr w:rsidR="00A70B04" w:rsidRPr="00A70B04" w:rsidTr="00F915B0">
        <w:trPr>
          <w:trHeight w:val="390"/>
        </w:trPr>
        <w:tc>
          <w:tcPr>
            <w:tcW w:w="147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B04" w:rsidRPr="00A70B04" w:rsidRDefault="00A70B04" w:rsidP="00AF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hAnsi="Times New Roman"/>
                <w:sz w:val="28"/>
                <w:szCs w:val="28"/>
              </w:rPr>
              <w:t>«</w:t>
            </w:r>
            <w:r w:rsidRPr="00A70B0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A70B04">
              <w:rPr>
                <w:rFonts w:ascii="Times New Roman" w:hAnsi="Times New Roman"/>
                <w:sz w:val="28"/>
                <w:szCs w:val="28"/>
              </w:rPr>
              <w:t>. Показатели нормативов для согласования  «дорожной карты»</w:t>
            </w:r>
          </w:p>
        </w:tc>
      </w:tr>
      <w:tr w:rsidR="00A70B04" w:rsidRPr="00A70B04" w:rsidTr="00F915B0">
        <w:trPr>
          <w:trHeight w:val="10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0B04" w:rsidRPr="00A70B04" w:rsidTr="00F915B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2012 г. факт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2013 г. факт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г.- 2016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г.- 2018 г.</w:t>
            </w:r>
          </w:p>
        </w:tc>
      </w:tr>
      <w:tr w:rsidR="00A70B04" w:rsidRPr="00A70B04" w:rsidTr="00F915B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Норматив числа получателей услуг на 1 социального работника (по среднесписочной численности работников)</w:t>
            </w:r>
          </w:p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F8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44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44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44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A81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44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A81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44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A81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получателей услуг, чел.</w:t>
            </w:r>
          </w:p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AC7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1286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F8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F8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учреждений культуры, человек</w:t>
            </w:r>
          </w:p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C11C69" w:rsidP="00C11C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C11C69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C11C69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C11C69" w:rsidP="005F5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C11C69" w:rsidP="005F5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C11C69" w:rsidP="005F5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населения Солнцевского района Курской области, чел.</w:t>
            </w:r>
          </w:p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F8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F8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F8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F8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F8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C790D" w:rsidP="00F84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Соотношение средней заработной платы  работников учреждений 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культуры Солнцевского района Курской области и средней заработной платы в субъекте Российской Федерации: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0B04" w:rsidRPr="00A70B04" w:rsidTr="00F915B0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Программе поэтапного совершенствования систем оплаты труда в муниципальных учреждениях на 2012-2018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BB77CA" w:rsidRDefault="00BB77CA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053011" w:rsidRDefault="00053011" w:rsidP="00C25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96026C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4425D3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Курской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4425D3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4425D3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заработная плата работников по Курской области,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304A39" w:rsidRDefault="00053011" w:rsidP="00BB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2323</w:t>
            </w:r>
            <w:r w:rsidR="00BB7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36C" w:rsidRPr="00A70B04" w:rsidRDefault="00BE636C" w:rsidP="00BE6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44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425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4425D3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304A39" w:rsidRDefault="00A70B04" w:rsidP="00053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53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BE636C" w:rsidP="00053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053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C04E3" w:rsidP="00053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530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C04E3" w:rsidP="00FC04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FC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FC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Среднемесячная заработная плата работников учреждений культуры 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Солнцевского района,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A4D50" w:rsidP="0044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11779,59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FA4D50" w:rsidRDefault="00FA4D50" w:rsidP="0096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BE636C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16101</w:t>
            </w:r>
            <w:r w:rsidR="00FA4D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44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4425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4425D3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C04E3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A4D0E" w:rsidP="002C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2C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A4D0E" w:rsidP="002C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2C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A4D0E" w:rsidP="00FC0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D581C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FB7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B7AA9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70B04"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70B04"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B7AA9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70B04"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70B04"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B7AA9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70B04"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70B04"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FB7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FB7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D581C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A4D0E" w:rsidP="002C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</w:t>
            </w:r>
            <w:r w:rsidR="002C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A4D0E" w:rsidP="002C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</w:t>
            </w:r>
            <w:r w:rsidR="002C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D0E" w:rsidRPr="00A70B04" w:rsidRDefault="002A4D0E" w:rsidP="002C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</w:t>
            </w:r>
            <w:r w:rsidR="002C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A4D0E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A4D0E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A4D0E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Прирост фонда оплаты труда с начислениями к 2013 г., млн. руб.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DA49C1" w:rsidP="002C1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2C1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C1610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C1610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C1610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2C1610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</w:tr>
      <w:tr w:rsidR="00A70B04" w:rsidRPr="00A70B04" w:rsidTr="00F915B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0B04" w:rsidRPr="00A70B04" w:rsidTr="00F915B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FB7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бюджета</w:t>
            </w:r>
            <w:r w:rsidR="00FB7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2D18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млн. 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B7AA9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B7AA9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B7AA9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B7AA9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B7AA9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0B04" w:rsidRPr="00A70B04" w:rsidTr="00F915B0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включая средства, полученные за счет проведения мероприятий 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оптимизации, из них: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CA7F4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0B04" w:rsidRPr="00A70B04" w:rsidTr="00F915B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реструктуризации сети, млн.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CA7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CA7F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0B04" w:rsidRPr="00A70B04" w:rsidTr="00F915B0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235BB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235BB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235BB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F235BB" w:rsidP="00F23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0B04" w:rsidRPr="00A70B04" w:rsidTr="00F915B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0B04" w:rsidRPr="00A70B04" w:rsidTr="00F915B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0B04" w:rsidRPr="00A70B04" w:rsidTr="00F915B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04" w:rsidRPr="00A70B04" w:rsidRDefault="00A70B04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A49C1" w:rsidRPr="00A70B04" w:rsidTr="00F915B0">
        <w:trPr>
          <w:trHeight w:val="11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1" w:rsidRPr="00A70B04" w:rsidRDefault="00DA49C1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Итого, объем средств, предусмотренный на повышение оплаты труда, млн. руб. (стр. 18+23+24)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1" w:rsidRPr="00A70B04" w:rsidRDefault="005950AE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1" w:rsidRPr="00A70B04" w:rsidRDefault="005950AE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1" w:rsidRPr="00A70B04" w:rsidRDefault="00BB77CA" w:rsidP="007D5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1" w:rsidRPr="00A70B04" w:rsidRDefault="005950AE" w:rsidP="00BB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</w:t>
            </w:r>
            <w:r w:rsidR="00BB7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C1" w:rsidRPr="00A70B04" w:rsidRDefault="00BB77CA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C1" w:rsidRPr="00A70B04" w:rsidRDefault="00DA49C1" w:rsidP="005950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49C1" w:rsidRPr="00A70B04" w:rsidTr="00F915B0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9C1" w:rsidRPr="00A70B04" w:rsidRDefault="00DA49C1" w:rsidP="00A70B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 19/стр. 25*100%)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9C1" w:rsidRPr="00A70B04" w:rsidRDefault="00FB7AA9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9C1" w:rsidRPr="00A70B04" w:rsidRDefault="00DA49C1" w:rsidP="00A70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A70B04" w:rsidRPr="00A70B04" w:rsidRDefault="00A70B04" w:rsidP="00A70B04">
      <w:pPr>
        <w:rPr>
          <w:rFonts w:ascii="Times New Roman" w:hAnsi="Times New Roman"/>
          <w:sz w:val="28"/>
          <w:szCs w:val="28"/>
        </w:rPr>
      </w:pPr>
    </w:p>
    <w:p w:rsidR="00A70B04" w:rsidRPr="00A70B04" w:rsidRDefault="00A70B04" w:rsidP="00A70B04">
      <w:pPr>
        <w:rPr>
          <w:rFonts w:ascii="Times New Roman" w:hAnsi="Times New Roman"/>
          <w:sz w:val="28"/>
          <w:szCs w:val="28"/>
        </w:rPr>
      </w:pPr>
    </w:p>
    <w:p w:rsidR="00A70B04" w:rsidRPr="00A70B04" w:rsidRDefault="00A70B04" w:rsidP="00A70B04">
      <w:pPr>
        <w:rPr>
          <w:rFonts w:ascii="Times New Roman" w:hAnsi="Times New Roman"/>
          <w:sz w:val="28"/>
          <w:szCs w:val="28"/>
        </w:rPr>
      </w:pPr>
    </w:p>
    <w:p w:rsidR="00DE29ED" w:rsidRPr="00DE29ED" w:rsidRDefault="00DE29ED" w:rsidP="00DE29ED"/>
    <w:p w:rsidR="00DE29ED" w:rsidRPr="00DE29ED" w:rsidRDefault="00DE29ED" w:rsidP="00DE29ED"/>
    <w:p w:rsidR="00DE29ED" w:rsidRPr="00DE29ED" w:rsidRDefault="00DE29ED" w:rsidP="00DE29ED"/>
    <w:p w:rsidR="00DE29ED" w:rsidRPr="00DE29ED" w:rsidRDefault="00DE29ED" w:rsidP="00DE29ED"/>
    <w:p w:rsidR="00DE29ED" w:rsidRPr="00DE29ED" w:rsidRDefault="00DE29ED" w:rsidP="00DE29ED"/>
    <w:p w:rsidR="00DE29ED" w:rsidRPr="00DE29ED" w:rsidRDefault="00DE29ED" w:rsidP="00DE29ED"/>
    <w:p w:rsidR="00DE29ED" w:rsidRPr="00DE29ED" w:rsidRDefault="00DE29ED" w:rsidP="00DE29ED"/>
    <w:sectPr w:rsidR="00DE29ED" w:rsidRPr="00DE29ED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AC3" w:rsidRDefault="00805AC3" w:rsidP="00BA7568">
      <w:pPr>
        <w:spacing w:after="0" w:line="240" w:lineRule="auto"/>
      </w:pPr>
      <w:r>
        <w:separator/>
      </w:r>
    </w:p>
  </w:endnote>
  <w:endnote w:type="continuationSeparator" w:id="1">
    <w:p w:rsidR="00805AC3" w:rsidRDefault="00805AC3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AC3" w:rsidRDefault="00805AC3" w:rsidP="00BA7568">
      <w:pPr>
        <w:spacing w:after="0" w:line="240" w:lineRule="auto"/>
      </w:pPr>
      <w:r>
        <w:separator/>
      </w:r>
    </w:p>
  </w:footnote>
  <w:footnote w:type="continuationSeparator" w:id="1">
    <w:p w:rsidR="00805AC3" w:rsidRDefault="00805AC3" w:rsidP="00BA7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277"/>
    <w:rsid w:val="00053011"/>
    <w:rsid w:val="00093396"/>
    <w:rsid w:val="00096739"/>
    <w:rsid w:val="00125E45"/>
    <w:rsid w:val="001C36DA"/>
    <w:rsid w:val="001D1695"/>
    <w:rsid w:val="001D60B4"/>
    <w:rsid w:val="00274026"/>
    <w:rsid w:val="002A4D0E"/>
    <w:rsid w:val="002C1610"/>
    <w:rsid w:val="002C443E"/>
    <w:rsid w:val="002D1838"/>
    <w:rsid w:val="002D581C"/>
    <w:rsid w:val="002E62CE"/>
    <w:rsid w:val="00304A39"/>
    <w:rsid w:val="0037218D"/>
    <w:rsid w:val="003B5F4A"/>
    <w:rsid w:val="003C2723"/>
    <w:rsid w:val="003D5918"/>
    <w:rsid w:val="00402640"/>
    <w:rsid w:val="0041366D"/>
    <w:rsid w:val="004226F0"/>
    <w:rsid w:val="004425D3"/>
    <w:rsid w:val="00471193"/>
    <w:rsid w:val="004C3BEB"/>
    <w:rsid w:val="00581E82"/>
    <w:rsid w:val="005950AE"/>
    <w:rsid w:val="005C106A"/>
    <w:rsid w:val="005F502B"/>
    <w:rsid w:val="00603DEE"/>
    <w:rsid w:val="00680475"/>
    <w:rsid w:val="006A0635"/>
    <w:rsid w:val="006E7277"/>
    <w:rsid w:val="00770ED1"/>
    <w:rsid w:val="00785781"/>
    <w:rsid w:val="00805AC3"/>
    <w:rsid w:val="008144E6"/>
    <w:rsid w:val="00832DA9"/>
    <w:rsid w:val="008377F1"/>
    <w:rsid w:val="00884B3F"/>
    <w:rsid w:val="008F0D0B"/>
    <w:rsid w:val="0096026C"/>
    <w:rsid w:val="00985E9C"/>
    <w:rsid w:val="009E0530"/>
    <w:rsid w:val="00A37626"/>
    <w:rsid w:val="00A70B04"/>
    <w:rsid w:val="00A81C00"/>
    <w:rsid w:val="00A8236B"/>
    <w:rsid w:val="00AA0412"/>
    <w:rsid w:val="00AC790D"/>
    <w:rsid w:val="00AF4D56"/>
    <w:rsid w:val="00B0082D"/>
    <w:rsid w:val="00B00B26"/>
    <w:rsid w:val="00B70DD1"/>
    <w:rsid w:val="00BA7568"/>
    <w:rsid w:val="00BB77CA"/>
    <w:rsid w:val="00BE1915"/>
    <w:rsid w:val="00BE636C"/>
    <w:rsid w:val="00C03BAD"/>
    <w:rsid w:val="00C11C69"/>
    <w:rsid w:val="00C25BCC"/>
    <w:rsid w:val="00C949EF"/>
    <w:rsid w:val="00CA7F41"/>
    <w:rsid w:val="00D41865"/>
    <w:rsid w:val="00D43525"/>
    <w:rsid w:val="00D52EFA"/>
    <w:rsid w:val="00D6184E"/>
    <w:rsid w:val="00DA49C1"/>
    <w:rsid w:val="00DA7D42"/>
    <w:rsid w:val="00DE29ED"/>
    <w:rsid w:val="00DF7508"/>
    <w:rsid w:val="00E27307"/>
    <w:rsid w:val="00E41D17"/>
    <w:rsid w:val="00E74180"/>
    <w:rsid w:val="00EC637F"/>
    <w:rsid w:val="00ED3AC3"/>
    <w:rsid w:val="00EE7990"/>
    <w:rsid w:val="00F235BB"/>
    <w:rsid w:val="00F57A98"/>
    <w:rsid w:val="00F84F81"/>
    <w:rsid w:val="00FA4D50"/>
    <w:rsid w:val="00FB7AA9"/>
    <w:rsid w:val="00FC04E3"/>
    <w:rsid w:val="00FE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296A-F317-4F6B-B2CF-8A9E2D01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7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30</cp:revision>
  <cp:lastPrinted>2015-07-09T06:31:00Z</cp:lastPrinted>
  <dcterms:created xsi:type="dcterms:W3CDTF">2015-04-23T10:20:00Z</dcterms:created>
  <dcterms:modified xsi:type="dcterms:W3CDTF">2015-07-09T06:42:00Z</dcterms:modified>
</cp:coreProperties>
</file>